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D5770" w14:textId="75D6A536" w:rsidR="00CA3ADC" w:rsidRDefault="006F2A5D">
      <w:bookmarkStart w:id="0" w:name="_GoBack"/>
      <w:bookmarkEnd w:id="0"/>
      <w:r>
        <w:t>Template for HCL assessment for PW T1D</w:t>
      </w:r>
    </w:p>
    <w:p w14:paraId="468D0E10" w14:textId="2C6168FC" w:rsidR="006F2A5D" w:rsidRDefault="006F2A5D"/>
    <w:p w14:paraId="10CEF207" w14:textId="77777777" w:rsidR="006F2A5D" w:rsidRPr="006F2A5D" w:rsidRDefault="006F2A5D" w:rsidP="006F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Seen in the diabetes service to assess eligibility and plan implementation around the use of CSII / HCL as per NICE TA 943</w:t>
      </w:r>
    </w:p>
    <w:p w14:paraId="6E27A260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14:paraId="018D20AF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The primary indication for CSII/HCL implementation for this individual is:</w:t>
      </w:r>
    </w:p>
    <w:p w14:paraId="1E2B8AF4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 summary of their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current status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in relation to implementation is recorded below</w:t>
      </w:r>
    </w:p>
    <w:p w14:paraId="077E8105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14:paraId="1B285BA5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Eligibility Criteria</w:t>
      </w:r>
    </w:p>
    <w:p w14:paraId="76509B52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Confirmed Type 1 (insulin deficient) Diabetes                         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0D63A133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Most Recent HbA1c (&gt;58mmol/mol)                                      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422BDBE6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Significant hypoglycaemia risk                                               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279FCD24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Other Clinical Indications</w:t>
      </w:r>
    </w:p>
    <w:p w14:paraId="388D959A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Quality of Life Impact (if yes add detail)                                  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2AB0FF47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Occupational / Educational imperative                                    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633E0176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Qualifying / Prioritising Issues</w:t>
      </w:r>
    </w:p>
    <w:p w14:paraId="5CCAEE52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If female has plans for pregnancy within 5y                            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7025B38D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Date of most recent Retinal screening                     Result (R1M0 or lower)             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71661A69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Use of any adjunctive medical therapies discontinued             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75102773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Current Device data linked to Clinic Accounts and up to date   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07C669FB" w14:textId="61542EE1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Has good grasp of MDI insulin principles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*</w:t>
      </w: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                              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</w:t>
      </w:r>
    </w:p>
    <w:p w14:paraId="61DC77C1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Total Daily Dose of insulin (basal plus bolus)</w:t>
      </w:r>
    </w:p>
    <w:p w14:paraId="61EB2272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Device Preference expressed - if so record here</w:t>
      </w:r>
    </w:p>
    <w:p w14:paraId="14954882" w14:textId="05E17E0D" w:rsid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Cognitive / Physical Limitations which may have impact           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yes  /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 no            (if yes add detail)</w:t>
      </w:r>
    </w:p>
    <w:p w14:paraId="36AD7D82" w14:textId="6A15B07C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Permission to share email for DAFNE HCL?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ab/>
        <w:t>Yes / no</w:t>
      </w:r>
    </w:p>
    <w:p w14:paraId="3E0B5594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14:paraId="53DEEB00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proofErr w:type="gramStart"/>
      <w:r w:rsidRPr="006F2A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As a result</w:t>
      </w:r>
      <w:proofErr w:type="gramEnd"/>
      <w:r w:rsidRPr="006F2A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of this consultation they are currently designated as</w:t>
      </w:r>
    </w:p>
    <w:p w14:paraId="29EA4FD8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A) </w:t>
      </w:r>
      <w:proofErr w:type="gram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eligible</w:t>
      </w:r>
      <w:proofErr w:type="gram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for CSII / HCL implementation and are placed on our waiting list as category  1  /   2</w:t>
      </w:r>
    </w:p>
    <w:p w14:paraId="1D05DA14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B) not currently </w:t>
      </w:r>
      <w:proofErr w:type="spellStart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eligibile</w:t>
      </w:r>
      <w:proofErr w:type="spellEnd"/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and an alternate management pathway will be implemented</w:t>
      </w:r>
    </w:p>
    <w:p w14:paraId="048BE51F" w14:textId="77777777" w:rsidR="006F2A5D" w:rsidRPr="006F2A5D" w:rsidRDefault="006F2A5D" w:rsidP="006F2A5D">
      <w:pPr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F2A5D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C) eligible but not currently ready for implementation without remedial management (to be documented)</w:t>
      </w:r>
    </w:p>
    <w:p w14:paraId="300557FA" w14:textId="336BF6DC" w:rsidR="006F2A5D" w:rsidRDefault="006F2A5D"/>
    <w:p w14:paraId="4FEA34C8" w14:textId="3BBE9F3D" w:rsidR="006F2A5D" w:rsidRPr="006F2A5D" w:rsidRDefault="006F2A5D">
      <w:pPr>
        <w:rPr>
          <w:b/>
          <w:bCs/>
        </w:rPr>
      </w:pPr>
      <w:r w:rsidRPr="006F2A5D">
        <w:rPr>
          <w:b/>
          <w:bCs/>
        </w:rPr>
        <w:t>Additional Clinical Note</w:t>
      </w:r>
    </w:p>
    <w:p w14:paraId="4C02D800" w14:textId="1AEFC87F" w:rsidR="006F2A5D" w:rsidRDefault="006F2A5D"/>
    <w:p w14:paraId="7BEB61BC" w14:textId="101172F2" w:rsidR="006F2A5D" w:rsidRDefault="006F2A5D"/>
    <w:p w14:paraId="087354F5" w14:textId="4B8EE078" w:rsidR="006F2A5D" w:rsidRDefault="006F2A5D"/>
    <w:p w14:paraId="43462E8A" w14:textId="767440E4" w:rsidR="006F2A5D" w:rsidRDefault="006F2A5D"/>
    <w:p w14:paraId="64EA6615" w14:textId="77777777" w:rsidR="006F2A5D" w:rsidRDefault="006F2A5D"/>
    <w:p w14:paraId="474B7092" w14:textId="3C4EBB15" w:rsidR="006F2A5D" w:rsidRDefault="006F2A5D" w:rsidP="006F2A5D">
      <w:r>
        <w:t xml:space="preserve">* </w:t>
      </w:r>
      <w:proofErr w:type="gramStart"/>
      <w:r>
        <w:t>separate</w:t>
      </w:r>
      <w:proofErr w:type="gramEnd"/>
      <w:r>
        <w:t xml:space="preserve"> assessment proforma available </w:t>
      </w:r>
    </w:p>
    <w:sectPr w:rsidR="006F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A50"/>
    <w:multiLevelType w:val="hybridMultilevel"/>
    <w:tmpl w:val="E20C728C"/>
    <w:lvl w:ilvl="0" w:tplc="150CE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134BA"/>
    <w:multiLevelType w:val="hybridMultilevel"/>
    <w:tmpl w:val="6186E9AA"/>
    <w:lvl w:ilvl="0" w:tplc="764C9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D"/>
    <w:rsid w:val="0058590A"/>
    <w:rsid w:val="006F2A5D"/>
    <w:rsid w:val="00C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5D09"/>
  <w15:chartTrackingRefBased/>
  <w15:docId w15:val="{638858F3-D87F-444C-8D7F-CDFE0D9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Cranston Iain - Consultant Physician</dc:creator>
  <cp:keywords/>
  <dc:description/>
  <cp:lastModifiedBy>Gallen, Geraldine</cp:lastModifiedBy>
  <cp:revision>2</cp:revision>
  <dcterms:created xsi:type="dcterms:W3CDTF">2024-07-09T13:28:00Z</dcterms:created>
  <dcterms:modified xsi:type="dcterms:W3CDTF">2024-07-09T13:28:00Z</dcterms:modified>
</cp:coreProperties>
</file>