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F49A" w14:textId="768BA5B2" w:rsidR="00AE0EF5" w:rsidRPr="00771071" w:rsidRDefault="00AE0EF5" w:rsidP="00AE0EF5">
      <w:pPr>
        <w:rPr>
          <w:b/>
          <w:sz w:val="36"/>
          <w:szCs w:val="28"/>
        </w:rPr>
      </w:pPr>
      <w:r w:rsidRPr="00771071">
        <w:rPr>
          <w:b/>
          <w:sz w:val="36"/>
          <w:szCs w:val="28"/>
        </w:rPr>
        <w:t>Urgent Field Safety Notice</w:t>
      </w:r>
    </w:p>
    <w:p w14:paraId="6577A749" w14:textId="7CF0D748" w:rsidR="00AE0EF5" w:rsidRPr="00771071" w:rsidRDefault="00AE0EF5" w:rsidP="00AE0EF5">
      <w:pPr>
        <w:rPr>
          <w:b/>
          <w:sz w:val="28"/>
          <w:szCs w:val="28"/>
        </w:rPr>
      </w:pPr>
      <w:r w:rsidRPr="00771071">
        <w:rPr>
          <w:b/>
          <w:sz w:val="28"/>
          <w:szCs w:val="28"/>
        </w:rPr>
        <w:t>NovoPen</w:t>
      </w:r>
      <w:r w:rsidR="00155F19" w:rsidRPr="00155F19">
        <w:rPr>
          <w:b/>
          <w:sz w:val="28"/>
          <w:szCs w:val="28"/>
          <w:vertAlign w:val="superscript"/>
        </w:rPr>
        <w:t>®</w:t>
      </w:r>
      <w:r w:rsidRPr="00771071">
        <w:rPr>
          <w:b/>
          <w:sz w:val="28"/>
          <w:szCs w:val="28"/>
        </w:rPr>
        <w:t xml:space="preserve"> Echo</w:t>
      </w:r>
      <w:r w:rsidR="00155F19" w:rsidRPr="00155F19">
        <w:rPr>
          <w:b/>
          <w:sz w:val="28"/>
          <w:szCs w:val="28"/>
          <w:vertAlign w:val="superscript"/>
        </w:rPr>
        <w:t>®</w:t>
      </w:r>
      <w:r w:rsidR="005D1357">
        <w:rPr>
          <w:b/>
          <w:sz w:val="28"/>
          <w:szCs w:val="28"/>
        </w:rPr>
        <w:t xml:space="preserve"> and N</w:t>
      </w:r>
      <w:r w:rsidRPr="00771071">
        <w:rPr>
          <w:b/>
          <w:sz w:val="28"/>
          <w:szCs w:val="28"/>
        </w:rPr>
        <w:t>ovoPen</w:t>
      </w:r>
      <w:r w:rsidR="00155F19" w:rsidRPr="00155F19">
        <w:rPr>
          <w:b/>
          <w:sz w:val="28"/>
          <w:szCs w:val="28"/>
          <w:vertAlign w:val="superscript"/>
        </w:rPr>
        <w:t>®</w:t>
      </w:r>
      <w:r w:rsidRPr="00771071">
        <w:rPr>
          <w:b/>
          <w:sz w:val="28"/>
          <w:szCs w:val="28"/>
        </w:rPr>
        <w:t xml:space="preserve"> 5</w:t>
      </w:r>
    </w:p>
    <w:p w14:paraId="3A599893" w14:textId="545B506B" w:rsidR="00AE0EF5" w:rsidRPr="00771071" w:rsidRDefault="00AE0EF5" w:rsidP="00AE0EF5">
      <w:pPr>
        <w:rPr>
          <w:b/>
          <w:sz w:val="28"/>
          <w:szCs w:val="28"/>
        </w:rPr>
      </w:pPr>
      <w:r w:rsidRPr="00771071">
        <w:rPr>
          <w:b/>
          <w:sz w:val="28"/>
          <w:szCs w:val="28"/>
        </w:rPr>
        <w:t xml:space="preserve">Ref. </w:t>
      </w:r>
      <w:r w:rsidR="008F1CFB" w:rsidRPr="008F1CFB">
        <w:rPr>
          <w:b/>
          <w:sz w:val="28"/>
          <w:szCs w:val="28"/>
        </w:rPr>
        <w:t>2016050310</w:t>
      </w:r>
    </w:p>
    <w:p w14:paraId="0A5FFAA6" w14:textId="77777777" w:rsidR="008F04D5" w:rsidRPr="00771071" w:rsidRDefault="008F04D5" w:rsidP="00DF471E"/>
    <w:p w14:paraId="0A5FFAA7" w14:textId="1D51683A" w:rsidR="008F04D5" w:rsidRDefault="003C341A" w:rsidP="00DF471E">
      <w:pPr>
        <w:rPr>
          <w:sz w:val="22"/>
          <w:szCs w:val="22"/>
        </w:rPr>
      </w:pPr>
      <w:r>
        <w:rPr>
          <w:sz w:val="22"/>
          <w:szCs w:val="22"/>
        </w:rPr>
        <w:t>5 July 2017</w:t>
      </w:r>
    </w:p>
    <w:p w14:paraId="0A5FFAAA" w14:textId="62B39702" w:rsidR="008F04D5" w:rsidRPr="003C341A" w:rsidRDefault="008F04D5" w:rsidP="00D275F9">
      <w:pPr>
        <w:pStyle w:val="Heading1"/>
        <w:rPr>
          <w:color w:val="FF0000"/>
          <w:sz w:val="22"/>
        </w:rPr>
      </w:pPr>
      <w:r w:rsidRPr="003C341A">
        <w:rPr>
          <w:color w:val="FF0000"/>
          <w:sz w:val="22"/>
        </w:rPr>
        <w:t xml:space="preserve">Important safety information </w:t>
      </w:r>
      <w:bookmarkStart w:id="0" w:name="_GoBack"/>
      <w:bookmarkEnd w:id="0"/>
    </w:p>
    <w:p w14:paraId="6E5C36EA" w14:textId="77777777" w:rsidR="00D275F9" w:rsidRPr="00D275F9" w:rsidRDefault="00D275F9" w:rsidP="00D275F9"/>
    <w:p w14:paraId="3537622D" w14:textId="52AA757D" w:rsidR="00314141" w:rsidRDefault="00314141" w:rsidP="00DF471E">
      <w:pPr>
        <w:rPr>
          <w:color w:val="000000" w:themeColor="text1"/>
        </w:rPr>
      </w:pPr>
      <w:r w:rsidRPr="003576FD">
        <w:rPr>
          <w:color w:val="000000" w:themeColor="text1"/>
        </w:rPr>
        <w:t xml:space="preserve">Dear </w:t>
      </w:r>
      <w:r w:rsidR="00E93587" w:rsidRPr="003576FD">
        <w:rPr>
          <w:color w:val="000000" w:themeColor="text1"/>
        </w:rPr>
        <w:t>H</w:t>
      </w:r>
      <w:r w:rsidRPr="003576FD">
        <w:rPr>
          <w:color w:val="000000" w:themeColor="text1"/>
        </w:rPr>
        <w:t xml:space="preserve">ealthcare </w:t>
      </w:r>
      <w:r w:rsidR="00E93587" w:rsidRPr="003576FD">
        <w:rPr>
          <w:color w:val="000000" w:themeColor="text1"/>
        </w:rPr>
        <w:t>P</w:t>
      </w:r>
      <w:r w:rsidRPr="003576FD">
        <w:rPr>
          <w:color w:val="000000" w:themeColor="text1"/>
        </w:rPr>
        <w:t>rofessional</w:t>
      </w:r>
    </w:p>
    <w:p w14:paraId="5DE42ACA" w14:textId="77777777" w:rsidR="00283CBC" w:rsidRDefault="00283CBC" w:rsidP="00DF471E">
      <w:pPr>
        <w:rPr>
          <w:color w:val="000000" w:themeColor="text1"/>
        </w:rPr>
      </w:pPr>
    </w:p>
    <w:p w14:paraId="798701A9" w14:textId="02CCEA04" w:rsidR="00283CBC" w:rsidRPr="00283CBC" w:rsidRDefault="0053533E" w:rsidP="00283CBC">
      <w:r w:rsidRPr="0053533E">
        <w:t>Novo Nordisk A/S has detected that the insulin cartridge holder used in a number of NovoPen</w:t>
      </w:r>
      <w:r w:rsidRPr="0053533E">
        <w:rPr>
          <w:vertAlign w:val="superscript"/>
        </w:rPr>
        <w:t>®</w:t>
      </w:r>
      <w:r w:rsidRPr="0053533E">
        <w:t xml:space="preserve"> Echo</w:t>
      </w:r>
      <w:r w:rsidRPr="0053533E">
        <w:rPr>
          <w:vertAlign w:val="superscript"/>
        </w:rPr>
        <w:t>®</w:t>
      </w:r>
      <w:r w:rsidRPr="0053533E">
        <w:t xml:space="preserve"> and NovoPen</w:t>
      </w:r>
      <w:r w:rsidRPr="0053533E">
        <w:rPr>
          <w:vertAlign w:val="superscript"/>
        </w:rPr>
        <w:t>®</w:t>
      </w:r>
      <w:r w:rsidRPr="0053533E">
        <w:t xml:space="preserve"> 5 batches may crack or break </w:t>
      </w:r>
      <w:r w:rsidR="00175582" w:rsidRPr="00175582">
        <w:t>if exposed to certain chemicals in some household products, such as cleaning agents, sunscreen and food grease. NovoPen</w:t>
      </w:r>
      <w:r w:rsidR="00175582" w:rsidRPr="00175582">
        <w:rPr>
          <w:vertAlign w:val="superscript"/>
        </w:rPr>
        <w:t>®</w:t>
      </w:r>
      <w:r w:rsidR="00175582" w:rsidRPr="00175582">
        <w:t xml:space="preserve"> Echo</w:t>
      </w:r>
      <w:r w:rsidR="00175582" w:rsidRPr="00175582">
        <w:rPr>
          <w:vertAlign w:val="superscript"/>
        </w:rPr>
        <w:t>®</w:t>
      </w:r>
      <w:r w:rsidR="00175582" w:rsidRPr="00175582">
        <w:t xml:space="preserve"> and NovoPen</w:t>
      </w:r>
      <w:r w:rsidR="00175582" w:rsidRPr="00175582">
        <w:rPr>
          <w:vertAlign w:val="superscript"/>
        </w:rPr>
        <w:t>®</w:t>
      </w:r>
      <w:r w:rsidR="00175582" w:rsidRPr="00175582">
        <w:t xml:space="preserve"> 5 are used for insulin treatment by people with diabetes. </w:t>
      </w:r>
      <w:r w:rsidR="00C21D09">
        <w:t>Novo Nordisk is already in contact with the MHRA regarding this</w:t>
      </w:r>
      <w:r w:rsidR="00494634">
        <w:t xml:space="preserve"> issue</w:t>
      </w:r>
      <w:r w:rsidR="00C21D09">
        <w:t xml:space="preserve">. </w:t>
      </w:r>
    </w:p>
    <w:p w14:paraId="07F1F8D1" w14:textId="77777777" w:rsidR="00C21D09" w:rsidRDefault="00C21D09" w:rsidP="00283CBC"/>
    <w:p w14:paraId="4B579B9E" w14:textId="3B4CB449" w:rsidR="00283CBC" w:rsidRPr="00283CBC" w:rsidRDefault="00283CBC" w:rsidP="00283CBC">
      <w:r w:rsidRPr="00283CBC">
        <w:t>Novo Nordisk urges diabetes patients using a NovoPen</w:t>
      </w:r>
      <w:r w:rsidR="00155F19" w:rsidRPr="00155F19">
        <w:rPr>
          <w:vertAlign w:val="superscript"/>
        </w:rPr>
        <w:t>®</w:t>
      </w:r>
      <w:r w:rsidRPr="00283CBC">
        <w:t xml:space="preserve"> Echo</w:t>
      </w:r>
      <w:r w:rsidR="00155F19" w:rsidRPr="00155F19">
        <w:rPr>
          <w:vertAlign w:val="superscript"/>
        </w:rPr>
        <w:t>®</w:t>
      </w:r>
      <w:r w:rsidRPr="00283CBC">
        <w:t xml:space="preserve"> and/or NovoPen</w:t>
      </w:r>
      <w:r w:rsidR="00155F19" w:rsidRPr="00155F19">
        <w:rPr>
          <w:vertAlign w:val="superscript"/>
        </w:rPr>
        <w:t>®</w:t>
      </w:r>
      <w:r w:rsidRPr="00283CBC">
        <w:t xml:space="preserve"> 5 from one of the affected batches </w:t>
      </w:r>
      <w:r w:rsidR="00C21D09" w:rsidRPr="00C21D09">
        <w:t>to cont</w:t>
      </w:r>
      <w:r w:rsidR="00C21D09">
        <w:t xml:space="preserve">act Novo Nordisk in order to </w:t>
      </w:r>
      <w:r w:rsidR="00C21D09" w:rsidRPr="00C21D09">
        <w:t>replace the cartridge holder, which is just one component of the pens</w:t>
      </w:r>
      <w:r w:rsidR="00564949">
        <w:t>,</w:t>
      </w:r>
      <w:r w:rsidR="00C21D09">
        <w:t xml:space="preserve"> </w:t>
      </w:r>
      <w:r w:rsidRPr="00283CBC">
        <w:t>as some could be damaged.</w:t>
      </w:r>
      <w:r w:rsidRPr="00283CBC" w:rsidDel="00DD0162">
        <w:t xml:space="preserve"> </w:t>
      </w:r>
    </w:p>
    <w:p w14:paraId="7AF9D389" w14:textId="77777777" w:rsidR="00283CBC" w:rsidRPr="00283CBC" w:rsidRDefault="00283CBC" w:rsidP="00283CBC"/>
    <w:p w14:paraId="5D35387C" w14:textId="213EC04D" w:rsidR="00283CBC" w:rsidRPr="00283CBC" w:rsidRDefault="00283CBC" w:rsidP="00283CBC">
      <w:r w:rsidRPr="00283CBC">
        <w:t>A picture of the ca</w:t>
      </w:r>
      <w:r w:rsidR="00494634">
        <w:t>rtridge holder is shown in Figure 1.</w:t>
      </w:r>
    </w:p>
    <w:p w14:paraId="5DC4E7B4" w14:textId="141BAF95" w:rsidR="00283CBC" w:rsidRDefault="0049254F" w:rsidP="00434D7A">
      <w:pPr>
        <w:tabs>
          <w:tab w:val="left" w:pos="5343"/>
        </w:tabs>
        <w:rPr>
          <w:sz w:val="22"/>
          <w:szCs w:val="22"/>
        </w:rPr>
      </w:pPr>
      <w:r>
        <w:rPr>
          <w:sz w:val="22"/>
          <w:szCs w:val="22"/>
        </w:rPr>
        <w:tab/>
      </w:r>
    </w:p>
    <w:p w14:paraId="65F9CB7D" w14:textId="77777777" w:rsidR="00283CBC" w:rsidRDefault="00283CBC" w:rsidP="00283CBC">
      <w:pPr>
        <w:rPr>
          <w:sz w:val="22"/>
          <w:szCs w:val="22"/>
        </w:rPr>
      </w:pPr>
      <w:r>
        <w:rPr>
          <w:noProof/>
          <w:sz w:val="22"/>
          <w:szCs w:val="22"/>
          <w:lang w:eastAsia="en-GB"/>
        </w:rPr>
        <w:drawing>
          <wp:inline distT="0" distB="0" distL="0" distR="0" wp14:anchorId="100C3E43" wp14:editId="40BD5A5F">
            <wp:extent cx="2545689" cy="588847"/>
            <wp:effectExtent l="0" t="0" r="7620" b="1905"/>
            <wp:docPr id="5" name="Picture 5" descr="C:\Users\esff\AppData\Local\Microsoft\Windows\Temporary Internet Files\Content.Outlook\NAY8L58S\HighRes_Unaffected cartridge hol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ff\AppData\Local\Microsoft\Windows\Temporary Internet Files\Content.Outlook\NAY8L58S\HighRes_Unaffected cartridge holder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007" cy="590077"/>
                    </a:xfrm>
                    <a:prstGeom prst="rect">
                      <a:avLst/>
                    </a:prstGeom>
                    <a:noFill/>
                    <a:ln>
                      <a:noFill/>
                    </a:ln>
                  </pic:spPr>
                </pic:pic>
              </a:graphicData>
            </a:graphic>
          </wp:inline>
        </w:drawing>
      </w:r>
    </w:p>
    <w:p w14:paraId="3B007837" w14:textId="51D05328" w:rsidR="00283CBC" w:rsidRPr="00B17F23" w:rsidRDefault="00283CBC" w:rsidP="00283CBC">
      <w:pPr>
        <w:rPr>
          <w:sz w:val="22"/>
          <w:szCs w:val="22"/>
        </w:rPr>
      </w:pPr>
      <w:r w:rsidRPr="00771071">
        <w:rPr>
          <w:b/>
          <w:sz w:val="18"/>
        </w:rPr>
        <w:t xml:space="preserve">Figure </w:t>
      </w:r>
      <w:r>
        <w:rPr>
          <w:b/>
          <w:sz w:val="18"/>
        </w:rPr>
        <w:t>1</w:t>
      </w:r>
      <w:r w:rsidRPr="00771071">
        <w:rPr>
          <w:b/>
          <w:sz w:val="18"/>
        </w:rPr>
        <w:t>.</w:t>
      </w:r>
      <w:r w:rsidRPr="00771071">
        <w:rPr>
          <w:sz w:val="18"/>
        </w:rPr>
        <w:t xml:space="preserve"> </w:t>
      </w:r>
      <w:r w:rsidR="00494634">
        <w:rPr>
          <w:sz w:val="18"/>
        </w:rPr>
        <w:t>C</w:t>
      </w:r>
      <w:r>
        <w:rPr>
          <w:sz w:val="18"/>
        </w:rPr>
        <w:t>artridge holder used for</w:t>
      </w:r>
      <w:r w:rsidRPr="00771071">
        <w:rPr>
          <w:sz w:val="18"/>
        </w:rPr>
        <w:t xml:space="preserve"> NovoPen</w:t>
      </w:r>
      <w:r w:rsidR="00155F19" w:rsidRPr="00155F19">
        <w:rPr>
          <w:sz w:val="18"/>
          <w:vertAlign w:val="superscript"/>
        </w:rPr>
        <w:t>®</w:t>
      </w:r>
      <w:r w:rsidRPr="00771071">
        <w:rPr>
          <w:sz w:val="18"/>
        </w:rPr>
        <w:t xml:space="preserve"> Echo</w:t>
      </w:r>
      <w:r w:rsidR="00155F19" w:rsidRPr="00155F19">
        <w:rPr>
          <w:sz w:val="18"/>
          <w:vertAlign w:val="superscript"/>
        </w:rPr>
        <w:t>®</w:t>
      </w:r>
      <w:r w:rsidRPr="00771071">
        <w:rPr>
          <w:sz w:val="18"/>
        </w:rPr>
        <w:t xml:space="preserve"> and NovoPen</w:t>
      </w:r>
      <w:r w:rsidR="00155F19" w:rsidRPr="00155F19">
        <w:rPr>
          <w:sz w:val="18"/>
          <w:vertAlign w:val="superscript"/>
        </w:rPr>
        <w:t>®</w:t>
      </w:r>
      <w:r w:rsidRPr="00771071">
        <w:rPr>
          <w:sz w:val="18"/>
        </w:rPr>
        <w:t xml:space="preserve"> 5</w:t>
      </w:r>
      <w:r>
        <w:rPr>
          <w:sz w:val="18"/>
        </w:rPr>
        <w:t>.</w:t>
      </w:r>
      <w:r w:rsidRPr="00771071">
        <w:rPr>
          <w:sz w:val="18"/>
        </w:rPr>
        <w:t xml:space="preserve"> </w:t>
      </w:r>
    </w:p>
    <w:p w14:paraId="11552CE4" w14:textId="77777777" w:rsidR="00494634" w:rsidRDefault="00494634" w:rsidP="00494634">
      <w:pPr>
        <w:pStyle w:val="Heading2"/>
        <w:spacing w:before="0" w:after="0"/>
        <w:rPr>
          <w:szCs w:val="20"/>
        </w:rPr>
      </w:pPr>
    </w:p>
    <w:p w14:paraId="1C10AED9" w14:textId="50A686AA" w:rsidR="00283CBC" w:rsidRPr="00283CBC" w:rsidRDefault="00494634" w:rsidP="00494634">
      <w:pPr>
        <w:pStyle w:val="Heading2"/>
        <w:spacing w:before="0" w:after="0"/>
        <w:rPr>
          <w:szCs w:val="20"/>
        </w:rPr>
      </w:pPr>
      <w:r>
        <w:rPr>
          <w:szCs w:val="20"/>
        </w:rPr>
        <w:t>Description of the problem</w:t>
      </w:r>
    </w:p>
    <w:p w14:paraId="6CBD13A3" w14:textId="77777777" w:rsidR="00C21D09" w:rsidRPr="00C21D09" w:rsidRDefault="00C21D09" w:rsidP="00C21D09">
      <w:pPr>
        <w:rPr>
          <w:color w:val="000000" w:themeColor="text1"/>
        </w:rPr>
      </w:pPr>
      <w:r w:rsidRPr="00C21D09">
        <w:rPr>
          <w:color w:val="000000" w:themeColor="text1"/>
        </w:rPr>
        <w:t>If the cartridge holder comes in contact with certain chemicals it can crack or break. The reason for the cracking is that the plastic materials used for the cartridge holders in the affected batches can be weakened if exposed to certain chemicals found in some household products  such as cleaning agents, sunscreen and food grease.</w:t>
      </w:r>
    </w:p>
    <w:p w14:paraId="2CA753BF" w14:textId="77777777" w:rsidR="00C21D09" w:rsidRPr="00C21D09" w:rsidRDefault="00C21D09" w:rsidP="00C21D09">
      <w:pPr>
        <w:rPr>
          <w:color w:val="000000" w:themeColor="text1"/>
        </w:rPr>
      </w:pPr>
    </w:p>
    <w:p w14:paraId="62400D52" w14:textId="5BACEABF" w:rsidR="006E1866" w:rsidRDefault="00C21D09" w:rsidP="00283CBC">
      <w:pPr>
        <w:rPr>
          <w:color w:val="000000" w:themeColor="text1"/>
        </w:rPr>
      </w:pPr>
      <w:r w:rsidRPr="00C21D09">
        <w:rPr>
          <w:color w:val="000000" w:themeColor="text1"/>
        </w:rPr>
        <w:t xml:space="preserve">When cleaning the device as described in Instructions For Use, cracking of the cartridge holder is extremely unlikely. </w:t>
      </w:r>
    </w:p>
    <w:p w14:paraId="13B6796E" w14:textId="77777777" w:rsidR="00C21D09" w:rsidRDefault="00C21D09" w:rsidP="00283CBC">
      <w:pPr>
        <w:rPr>
          <w:color w:val="000000" w:themeColor="text1"/>
        </w:rPr>
      </w:pPr>
    </w:p>
    <w:p w14:paraId="532D3230" w14:textId="77777777" w:rsidR="006E1866" w:rsidRPr="003576FD" w:rsidRDefault="006E1866" w:rsidP="006E1866">
      <w:r w:rsidRPr="003576FD">
        <w:t>Novo Nordisk has already changed the material of the cartridge holder back to the original type, where the issue with cracked and broken cartridge holders was not seen.</w:t>
      </w:r>
    </w:p>
    <w:p w14:paraId="5ED7422D" w14:textId="77777777" w:rsidR="00283CBC" w:rsidRPr="00283CBC" w:rsidRDefault="00283CBC" w:rsidP="00283CBC">
      <w:pPr>
        <w:rPr>
          <w:color w:val="000000" w:themeColor="text1"/>
        </w:rPr>
      </w:pPr>
    </w:p>
    <w:p w14:paraId="7AA7282D" w14:textId="427EA196" w:rsidR="006E1866" w:rsidRPr="003576FD" w:rsidRDefault="006E1866" w:rsidP="006E1866">
      <w:r w:rsidRPr="003576FD">
        <w:t xml:space="preserve">Using a </w:t>
      </w:r>
      <w:r w:rsidR="00EF1A9A">
        <w:t>device</w:t>
      </w:r>
      <w:r w:rsidR="00494634">
        <w:t xml:space="preserve"> with a cracked or </w:t>
      </w:r>
      <w:r w:rsidRPr="003576FD">
        <w:t>broken cartridge holder could result in the</w:t>
      </w:r>
      <w:r w:rsidR="00EF1A9A">
        <w:t xml:space="preserve"> device</w:t>
      </w:r>
      <w:r w:rsidRPr="003576FD">
        <w:t xml:space="preserve"> </w:t>
      </w:r>
      <w:r w:rsidR="00302F8C">
        <w:t xml:space="preserve">delivering a smaller than intended dose leading to high </w:t>
      </w:r>
      <w:r>
        <w:t>blood sugar.</w:t>
      </w:r>
      <w:r w:rsidR="00D701AC">
        <w:t xml:space="preserve"> </w:t>
      </w:r>
      <w:r w:rsidR="00D701AC" w:rsidRPr="00D701AC">
        <w:t>The risk of experiencing high blood sugar with the use of a device with an affected cartridge holder is evaluated to be less than 0.1 %, i.e. only 1 in 1000 patients will experience high blood sugar due to an affected cartridge holder.</w:t>
      </w:r>
    </w:p>
    <w:p w14:paraId="7DC66758" w14:textId="77777777" w:rsidR="00283CBC" w:rsidRPr="00283CBC" w:rsidRDefault="00283CBC" w:rsidP="00283CBC">
      <w:pPr>
        <w:rPr>
          <w:color w:val="000000" w:themeColor="text1"/>
        </w:rPr>
      </w:pPr>
    </w:p>
    <w:p w14:paraId="0C3717EF" w14:textId="0ABE4CC7" w:rsidR="00283CBC" w:rsidRPr="00283CBC" w:rsidRDefault="00283CBC" w:rsidP="00283CBC">
      <w:r>
        <w:t xml:space="preserve">A patient </w:t>
      </w:r>
      <w:r w:rsidRPr="00283CBC">
        <w:t>might not experience any physical signs of high blood sugar</w:t>
      </w:r>
      <w:r w:rsidR="00250B2B">
        <w:t xml:space="preserve"> (hyperglycaemia)</w:t>
      </w:r>
      <w:r w:rsidRPr="00283CBC">
        <w:t xml:space="preserve">, but only be able to see it in </w:t>
      </w:r>
      <w:r>
        <w:t>on the</w:t>
      </w:r>
      <w:r w:rsidRPr="00283CBC">
        <w:t xml:space="preserve"> blood sugar measurements. </w:t>
      </w:r>
    </w:p>
    <w:p w14:paraId="389DD88F" w14:textId="77777777" w:rsidR="00283CBC" w:rsidRDefault="00283CBC" w:rsidP="00283CBC">
      <w:pPr>
        <w:rPr>
          <w:b/>
          <w:bCs/>
          <w:iCs/>
          <w:szCs w:val="28"/>
        </w:rPr>
      </w:pPr>
      <w:r>
        <w:br w:type="page"/>
      </w:r>
    </w:p>
    <w:p w14:paraId="78251B62" w14:textId="77777777" w:rsidR="00494634" w:rsidRDefault="00494634" w:rsidP="00494634">
      <w:pPr>
        <w:pStyle w:val="Heading2"/>
        <w:spacing w:before="0" w:after="0"/>
        <w:rPr>
          <w:szCs w:val="20"/>
        </w:rPr>
      </w:pPr>
      <w:r>
        <w:rPr>
          <w:szCs w:val="20"/>
        </w:rPr>
        <w:lastRenderedPageBreak/>
        <w:t>Details of affected devices</w:t>
      </w:r>
    </w:p>
    <w:p w14:paraId="321C5A2B" w14:textId="4D5FD96C" w:rsidR="0021304E" w:rsidRPr="00494634" w:rsidRDefault="0021304E" w:rsidP="00494634">
      <w:pPr>
        <w:pStyle w:val="Heading2"/>
        <w:spacing w:before="0" w:after="0"/>
        <w:rPr>
          <w:b w:val="0"/>
          <w:szCs w:val="20"/>
        </w:rPr>
      </w:pPr>
      <w:r w:rsidRPr="00494634">
        <w:rPr>
          <w:b w:val="0"/>
          <w:szCs w:val="20"/>
        </w:rPr>
        <w:t>The affected NovoPen</w:t>
      </w:r>
      <w:r w:rsidRPr="00494634">
        <w:rPr>
          <w:b w:val="0"/>
          <w:szCs w:val="20"/>
          <w:vertAlign w:val="superscript"/>
        </w:rPr>
        <w:t>®</w:t>
      </w:r>
      <w:r w:rsidRPr="00494634">
        <w:rPr>
          <w:b w:val="0"/>
          <w:szCs w:val="20"/>
        </w:rPr>
        <w:t xml:space="preserve"> Echo</w:t>
      </w:r>
      <w:r w:rsidRPr="00494634">
        <w:rPr>
          <w:b w:val="0"/>
          <w:szCs w:val="20"/>
          <w:vertAlign w:val="superscript"/>
        </w:rPr>
        <w:t>®</w:t>
      </w:r>
      <w:r w:rsidRPr="00494634">
        <w:rPr>
          <w:b w:val="0"/>
          <w:szCs w:val="20"/>
        </w:rPr>
        <w:t xml:space="preserve"> and NovoPen</w:t>
      </w:r>
      <w:r w:rsidRPr="00494634">
        <w:rPr>
          <w:b w:val="0"/>
          <w:szCs w:val="20"/>
          <w:vertAlign w:val="superscript"/>
        </w:rPr>
        <w:t>®</w:t>
      </w:r>
      <w:r w:rsidRPr="00494634">
        <w:rPr>
          <w:b w:val="0"/>
          <w:szCs w:val="20"/>
        </w:rPr>
        <w:t xml:space="preserve"> 5 batch numbers distributed in the UK are shown in below tables. Please note the batch number can differ very slightly on the pen and the box that it comes in.</w:t>
      </w:r>
    </w:p>
    <w:p w14:paraId="04BBFB84" w14:textId="77777777" w:rsidR="0021304E" w:rsidRDefault="0021304E" w:rsidP="0021304E">
      <w:pPr>
        <w:rPr>
          <w:bCs/>
          <w:color w:val="001965"/>
          <w:kern w:val="32"/>
          <w:sz w:val="24"/>
          <w:szCs w:val="32"/>
        </w:rPr>
      </w:pPr>
    </w:p>
    <w:tbl>
      <w:tblPr>
        <w:tblStyle w:val="TableGrid"/>
        <w:tblW w:w="0" w:type="auto"/>
        <w:tblLook w:val="04A0" w:firstRow="1" w:lastRow="0" w:firstColumn="1" w:lastColumn="0" w:noHBand="0" w:noVBand="1"/>
      </w:tblPr>
      <w:tblGrid>
        <w:gridCol w:w="1526"/>
        <w:gridCol w:w="1417"/>
        <w:gridCol w:w="1418"/>
        <w:gridCol w:w="1701"/>
      </w:tblGrid>
      <w:tr w:rsidR="0021304E" w:rsidRPr="00C0722F" w14:paraId="6269AA9F" w14:textId="77777777" w:rsidTr="00596B47">
        <w:trPr>
          <w:trHeight w:val="430"/>
        </w:trPr>
        <w:tc>
          <w:tcPr>
            <w:tcW w:w="2943" w:type="dxa"/>
            <w:gridSpan w:val="2"/>
            <w:tcBorders>
              <w:top w:val="single" w:sz="4" w:space="0" w:color="auto"/>
              <w:left w:val="single" w:sz="4" w:space="0" w:color="auto"/>
              <w:bottom w:val="single" w:sz="4" w:space="0" w:color="auto"/>
              <w:right w:val="single" w:sz="4" w:space="0" w:color="auto"/>
            </w:tcBorders>
            <w:noWrap/>
            <w:vAlign w:val="center"/>
          </w:tcPr>
          <w:p w14:paraId="69775E2B" w14:textId="77777777" w:rsidR="0021304E" w:rsidRPr="00302C3E" w:rsidRDefault="0021304E" w:rsidP="00596B47">
            <w:pPr>
              <w:rPr>
                <w:b/>
                <w:color w:val="000000" w:themeColor="text1"/>
              </w:rPr>
            </w:pPr>
            <w:r w:rsidRPr="00596B47">
              <w:rPr>
                <w:b/>
                <w:bCs/>
                <w:color w:val="000000" w:themeColor="text1"/>
                <w:kern w:val="32"/>
                <w:szCs w:val="32"/>
              </w:rPr>
              <w:t>NovoPen</w:t>
            </w:r>
            <w:r w:rsidRPr="00596B47">
              <w:rPr>
                <w:b/>
                <w:bCs/>
                <w:color w:val="000000" w:themeColor="text1"/>
                <w:kern w:val="32"/>
                <w:szCs w:val="32"/>
                <w:vertAlign w:val="superscript"/>
              </w:rPr>
              <w:t>®</w:t>
            </w:r>
            <w:r w:rsidRPr="00596B47">
              <w:rPr>
                <w:b/>
                <w:bCs/>
                <w:color w:val="000000" w:themeColor="text1"/>
                <w:kern w:val="32"/>
                <w:szCs w:val="32"/>
              </w:rPr>
              <w:t xml:space="preserve"> Echo</w:t>
            </w:r>
            <w:r w:rsidRPr="00596B47">
              <w:rPr>
                <w:b/>
                <w:bCs/>
                <w:color w:val="000000" w:themeColor="text1"/>
                <w:kern w:val="32"/>
                <w:szCs w:val="32"/>
                <w:vertAlign w:val="superscript"/>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36485B1" w14:textId="77777777" w:rsidR="0021304E" w:rsidRPr="00302C3E" w:rsidRDefault="0021304E" w:rsidP="00596B47">
            <w:pPr>
              <w:keepNext/>
              <w:spacing w:before="240" w:after="240"/>
              <w:outlineLvl w:val="0"/>
              <w:rPr>
                <w:b/>
                <w:color w:val="000000" w:themeColor="text1"/>
              </w:rPr>
            </w:pPr>
            <w:r w:rsidRPr="00596B47">
              <w:rPr>
                <w:b/>
                <w:bCs/>
                <w:color w:val="000000" w:themeColor="text1"/>
                <w:kern w:val="32"/>
                <w:szCs w:val="32"/>
              </w:rPr>
              <w:t>NovoPen</w:t>
            </w:r>
            <w:r w:rsidRPr="00596B47">
              <w:rPr>
                <w:b/>
                <w:bCs/>
                <w:color w:val="000000" w:themeColor="text1"/>
                <w:kern w:val="32"/>
                <w:szCs w:val="32"/>
                <w:vertAlign w:val="superscript"/>
              </w:rPr>
              <w:t>®</w:t>
            </w:r>
            <w:r w:rsidRPr="00596B47">
              <w:rPr>
                <w:b/>
                <w:bCs/>
                <w:color w:val="000000" w:themeColor="text1"/>
                <w:kern w:val="32"/>
                <w:szCs w:val="32"/>
              </w:rPr>
              <w:t xml:space="preserve"> 5</w:t>
            </w:r>
          </w:p>
        </w:tc>
      </w:tr>
      <w:tr w:rsidR="0021304E" w:rsidRPr="00C0722F" w14:paraId="0BB94754"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AC36F01" w14:textId="77777777" w:rsidR="0021304E" w:rsidRPr="00302C3E" w:rsidRDefault="0021304E" w:rsidP="00596B47">
            <w:pPr>
              <w:rPr>
                <w:b/>
                <w:sz w:val="20"/>
                <w:szCs w:val="20"/>
              </w:rPr>
            </w:pPr>
            <w:r w:rsidRPr="00302C3E">
              <w:rPr>
                <w:b/>
                <w:sz w:val="20"/>
                <w:szCs w:val="20"/>
              </w:rPr>
              <w:t>Batch number on carton</w:t>
            </w:r>
          </w:p>
        </w:tc>
        <w:tc>
          <w:tcPr>
            <w:tcW w:w="1417" w:type="dxa"/>
            <w:tcBorders>
              <w:top w:val="single" w:sz="4" w:space="0" w:color="auto"/>
              <w:left w:val="single" w:sz="4" w:space="0" w:color="auto"/>
              <w:bottom w:val="single" w:sz="4" w:space="0" w:color="auto"/>
              <w:right w:val="single" w:sz="4" w:space="0" w:color="auto"/>
            </w:tcBorders>
            <w:noWrap/>
            <w:hideMark/>
          </w:tcPr>
          <w:p w14:paraId="068639A8" w14:textId="77777777" w:rsidR="0021304E" w:rsidRPr="00302C3E" w:rsidRDefault="0021304E" w:rsidP="00596B47">
            <w:pPr>
              <w:rPr>
                <w:b/>
                <w:sz w:val="20"/>
                <w:szCs w:val="20"/>
              </w:rPr>
            </w:pPr>
            <w:r w:rsidRPr="00302C3E">
              <w:rPr>
                <w:b/>
                <w:sz w:val="20"/>
                <w:szCs w:val="20"/>
              </w:rPr>
              <w:t>Batch number on pen</w:t>
            </w:r>
          </w:p>
        </w:tc>
        <w:tc>
          <w:tcPr>
            <w:tcW w:w="1418" w:type="dxa"/>
            <w:tcBorders>
              <w:top w:val="single" w:sz="4" w:space="0" w:color="auto"/>
              <w:left w:val="single" w:sz="4" w:space="0" w:color="auto"/>
              <w:bottom w:val="single" w:sz="4" w:space="0" w:color="auto"/>
              <w:right w:val="single" w:sz="4" w:space="0" w:color="auto"/>
            </w:tcBorders>
            <w:vAlign w:val="center"/>
          </w:tcPr>
          <w:p w14:paraId="665E8FA9" w14:textId="77777777" w:rsidR="0021304E" w:rsidRPr="00302C3E" w:rsidRDefault="0021304E" w:rsidP="00596B47">
            <w:pPr>
              <w:rPr>
                <w:b/>
                <w:sz w:val="20"/>
                <w:szCs w:val="20"/>
              </w:rPr>
            </w:pPr>
            <w:r w:rsidRPr="00302C3E">
              <w:rPr>
                <w:b/>
                <w:sz w:val="20"/>
                <w:szCs w:val="20"/>
                <w:lang w:eastAsia="en-GB"/>
              </w:rPr>
              <w:t>Batch number on carton</w:t>
            </w:r>
          </w:p>
        </w:tc>
        <w:tc>
          <w:tcPr>
            <w:tcW w:w="1701" w:type="dxa"/>
            <w:tcBorders>
              <w:top w:val="single" w:sz="4" w:space="0" w:color="auto"/>
              <w:left w:val="single" w:sz="4" w:space="0" w:color="auto"/>
              <w:bottom w:val="single" w:sz="4" w:space="0" w:color="auto"/>
              <w:right w:val="single" w:sz="4" w:space="0" w:color="auto"/>
            </w:tcBorders>
            <w:vAlign w:val="bottom"/>
          </w:tcPr>
          <w:p w14:paraId="54BA37FC" w14:textId="77777777" w:rsidR="0021304E" w:rsidRPr="00302C3E" w:rsidRDefault="0021304E" w:rsidP="00596B47">
            <w:pPr>
              <w:rPr>
                <w:b/>
                <w:sz w:val="20"/>
                <w:szCs w:val="20"/>
                <w:lang w:eastAsia="en-GB"/>
              </w:rPr>
            </w:pPr>
            <w:r w:rsidRPr="00302C3E">
              <w:rPr>
                <w:b/>
                <w:sz w:val="20"/>
                <w:szCs w:val="20"/>
                <w:lang w:eastAsia="en-GB"/>
              </w:rPr>
              <w:t xml:space="preserve">Batch number on pen </w:t>
            </w:r>
          </w:p>
          <w:p w14:paraId="0702A67A" w14:textId="77777777" w:rsidR="0021304E" w:rsidRPr="00302C3E" w:rsidRDefault="0021304E" w:rsidP="00596B47">
            <w:pPr>
              <w:rPr>
                <w:b/>
                <w:sz w:val="20"/>
                <w:szCs w:val="20"/>
              </w:rPr>
            </w:pPr>
          </w:p>
        </w:tc>
      </w:tr>
      <w:tr w:rsidR="0021304E" w:rsidRPr="00C0722F" w14:paraId="699076F3"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5DF20D0C" w14:textId="77777777" w:rsidR="0021304E" w:rsidRPr="00302C3E" w:rsidRDefault="0021304E" w:rsidP="00596B47">
            <w:pPr>
              <w:rPr>
                <w:sz w:val="20"/>
                <w:szCs w:val="20"/>
              </w:rPr>
            </w:pPr>
            <w:r w:rsidRPr="00302C3E">
              <w:rPr>
                <w:sz w:val="20"/>
                <w:szCs w:val="20"/>
              </w:rPr>
              <w:t>DUG0191</w:t>
            </w:r>
          </w:p>
        </w:tc>
        <w:tc>
          <w:tcPr>
            <w:tcW w:w="1417" w:type="dxa"/>
            <w:tcBorders>
              <w:top w:val="single" w:sz="4" w:space="0" w:color="auto"/>
              <w:left w:val="single" w:sz="4" w:space="0" w:color="auto"/>
              <w:bottom w:val="single" w:sz="4" w:space="0" w:color="auto"/>
              <w:right w:val="single" w:sz="4" w:space="0" w:color="auto"/>
            </w:tcBorders>
            <w:noWrap/>
            <w:hideMark/>
          </w:tcPr>
          <w:p w14:paraId="29EB73A8" w14:textId="77777777" w:rsidR="0021304E" w:rsidRPr="00302C3E" w:rsidRDefault="0021304E" w:rsidP="00596B47">
            <w:pPr>
              <w:rPr>
                <w:sz w:val="20"/>
                <w:szCs w:val="20"/>
              </w:rPr>
            </w:pPr>
            <w:r w:rsidRPr="00302C3E">
              <w:rPr>
                <w:sz w:val="20"/>
                <w:szCs w:val="20"/>
              </w:rPr>
              <w:t>DUG0191</w:t>
            </w:r>
          </w:p>
        </w:tc>
        <w:tc>
          <w:tcPr>
            <w:tcW w:w="1418" w:type="dxa"/>
            <w:tcBorders>
              <w:top w:val="single" w:sz="4" w:space="0" w:color="auto"/>
              <w:left w:val="single" w:sz="4" w:space="0" w:color="auto"/>
              <w:bottom w:val="single" w:sz="4" w:space="0" w:color="auto"/>
              <w:right w:val="single" w:sz="4" w:space="0" w:color="auto"/>
            </w:tcBorders>
            <w:vAlign w:val="center"/>
          </w:tcPr>
          <w:p w14:paraId="48C0B5E5" w14:textId="77777777" w:rsidR="0021304E" w:rsidRPr="00302C3E" w:rsidRDefault="0021304E" w:rsidP="00596B47">
            <w:pPr>
              <w:rPr>
                <w:sz w:val="20"/>
                <w:szCs w:val="20"/>
              </w:rPr>
            </w:pPr>
            <w:r w:rsidRPr="00302C3E">
              <w:rPr>
                <w:rFonts w:cs="Calibri"/>
                <w:color w:val="000000"/>
                <w:sz w:val="20"/>
                <w:szCs w:val="20"/>
                <w:lang w:eastAsia="en-GB"/>
              </w:rPr>
              <w:t>DVG1930-3</w:t>
            </w:r>
          </w:p>
        </w:tc>
        <w:tc>
          <w:tcPr>
            <w:tcW w:w="1701" w:type="dxa"/>
            <w:tcBorders>
              <w:top w:val="single" w:sz="4" w:space="0" w:color="auto"/>
              <w:left w:val="single" w:sz="4" w:space="0" w:color="auto"/>
              <w:bottom w:val="single" w:sz="4" w:space="0" w:color="auto"/>
              <w:right w:val="single" w:sz="4" w:space="0" w:color="auto"/>
            </w:tcBorders>
            <w:vAlign w:val="bottom"/>
          </w:tcPr>
          <w:p w14:paraId="240EDF12" w14:textId="77777777" w:rsidR="0021304E" w:rsidRPr="00302C3E" w:rsidRDefault="0021304E" w:rsidP="00596B47">
            <w:pPr>
              <w:rPr>
                <w:sz w:val="20"/>
                <w:szCs w:val="20"/>
              </w:rPr>
            </w:pPr>
            <w:r w:rsidRPr="00302C3E">
              <w:rPr>
                <w:rFonts w:cs="Calibri"/>
                <w:color w:val="000000"/>
                <w:sz w:val="20"/>
                <w:szCs w:val="20"/>
                <w:lang w:eastAsia="en-GB"/>
              </w:rPr>
              <w:t>DVG1930</w:t>
            </w:r>
          </w:p>
        </w:tc>
      </w:tr>
      <w:tr w:rsidR="0021304E" w:rsidRPr="00C0722F" w14:paraId="2430BA4F"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6303811" w14:textId="77777777" w:rsidR="0021304E" w:rsidRPr="00302C3E" w:rsidRDefault="0021304E" w:rsidP="00596B47">
            <w:pPr>
              <w:rPr>
                <w:sz w:val="20"/>
                <w:szCs w:val="20"/>
              </w:rPr>
            </w:pPr>
            <w:r w:rsidRPr="00302C3E">
              <w:rPr>
                <w:sz w:val="20"/>
                <w:szCs w:val="20"/>
              </w:rPr>
              <w:t>DUG0192</w:t>
            </w:r>
          </w:p>
        </w:tc>
        <w:tc>
          <w:tcPr>
            <w:tcW w:w="1417" w:type="dxa"/>
            <w:tcBorders>
              <w:top w:val="single" w:sz="4" w:space="0" w:color="auto"/>
              <w:left w:val="single" w:sz="4" w:space="0" w:color="auto"/>
              <w:bottom w:val="single" w:sz="4" w:space="0" w:color="auto"/>
              <w:right w:val="single" w:sz="4" w:space="0" w:color="auto"/>
            </w:tcBorders>
            <w:noWrap/>
            <w:hideMark/>
          </w:tcPr>
          <w:p w14:paraId="62E3E4AD" w14:textId="77777777" w:rsidR="0021304E" w:rsidRPr="00302C3E" w:rsidRDefault="0021304E" w:rsidP="00596B47">
            <w:pPr>
              <w:rPr>
                <w:sz w:val="20"/>
                <w:szCs w:val="20"/>
              </w:rPr>
            </w:pPr>
            <w:r w:rsidRPr="00302C3E">
              <w:rPr>
                <w:sz w:val="20"/>
                <w:szCs w:val="20"/>
              </w:rPr>
              <w:t>DUG0192</w:t>
            </w:r>
          </w:p>
        </w:tc>
        <w:tc>
          <w:tcPr>
            <w:tcW w:w="1418" w:type="dxa"/>
            <w:tcBorders>
              <w:top w:val="single" w:sz="4" w:space="0" w:color="auto"/>
              <w:left w:val="single" w:sz="4" w:space="0" w:color="auto"/>
              <w:bottom w:val="single" w:sz="4" w:space="0" w:color="auto"/>
              <w:right w:val="single" w:sz="4" w:space="0" w:color="auto"/>
            </w:tcBorders>
            <w:vAlign w:val="center"/>
          </w:tcPr>
          <w:p w14:paraId="5BC8AE64" w14:textId="77777777" w:rsidR="0021304E" w:rsidRPr="00302C3E" w:rsidRDefault="0021304E" w:rsidP="00596B47">
            <w:pPr>
              <w:rPr>
                <w:sz w:val="20"/>
                <w:szCs w:val="20"/>
              </w:rPr>
            </w:pPr>
            <w:r w:rsidRPr="00302C3E">
              <w:rPr>
                <w:rFonts w:cs="Calibri"/>
                <w:color w:val="000000"/>
                <w:sz w:val="20"/>
                <w:szCs w:val="20"/>
                <w:lang w:eastAsia="en-GB"/>
              </w:rPr>
              <w:t>DVG2199-2</w:t>
            </w:r>
          </w:p>
        </w:tc>
        <w:tc>
          <w:tcPr>
            <w:tcW w:w="1701" w:type="dxa"/>
            <w:tcBorders>
              <w:top w:val="single" w:sz="4" w:space="0" w:color="auto"/>
              <w:left w:val="single" w:sz="4" w:space="0" w:color="auto"/>
              <w:bottom w:val="single" w:sz="4" w:space="0" w:color="auto"/>
              <w:right w:val="single" w:sz="4" w:space="0" w:color="auto"/>
            </w:tcBorders>
            <w:vAlign w:val="bottom"/>
          </w:tcPr>
          <w:p w14:paraId="3CD72199" w14:textId="77777777" w:rsidR="0021304E" w:rsidRPr="00302C3E" w:rsidRDefault="0021304E" w:rsidP="00596B47">
            <w:pPr>
              <w:rPr>
                <w:sz w:val="20"/>
                <w:szCs w:val="20"/>
              </w:rPr>
            </w:pPr>
            <w:r w:rsidRPr="00302C3E">
              <w:rPr>
                <w:rFonts w:cs="Calibri"/>
                <w:color w:val="000000"/>
                <w:sz w:val="20"/>
                <w:szCs w:val="20"/>
                <w:lang w:eastAsia="en-GB"/>
              </w:rPr>
              <w:t>DVG2199</w:t>
            </w:r>
          </w:p>
        </w:tc>
      </w:tr>
      <w:tr w:rsidR="0021304E" w:rsidRPr="00C0722F" w14:paraId="6E3BD49E"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C68265D" w14:textId="77777777" w:rsidR="0021304E" w:rsidRPr="00302C3E" w:rsidRDefault="0021304E" w:rsidP="00596B47">
            <w:pPr>
              <w:rPr>
                <w:sz w:val="20"/>
                <w:szCs w:val="20"/>
              </w:rPr>
            </w:pPr>
            <w:r w:rsidRPr="00302C3E">
              <w:rPr>
                <w:sz w:val="20"/>
                <w:szCs w:val="20"/>
              </w:rPr>
              <w:t>DUG0193</w:t>
            </w:r>
          </w:p>
        </w:tc>
        <w:tc>
          <w:tcPr>
            <w:tcW w:w="1417" w:type="dxa"/>
            <w:tcBorders>
              <w:top w:val="single" w:sz="4" w:space="0" w:color="auto"/>
              <w:left w:val="single" w:sz="4" w:space="0" w:color="auto"/>
              <w:bottom w:val="single" w:sz="4" w:space="0" w:color="auto"/>
              <w:right w:val="single" w:sz="4" w:space="0" w:color="auto"/>
            </w:tcBorders>
            <w:noWrap/>
            <w:hideMark/>
          </w:tcPr>
          <w:p w14:paraId="4294AA6E" w14:textId="77777777" w:rsidR="0021304E" w:rsidRPr="00302C3E" w:rsidRDefault="0021304E" w:rsidP="00596B47">
            <w:pPr>
              <w:rPr>
                <w:sz w:val="20"/>
                <w:szCs w:val="20"/>
              </w:rPr>
            </w:pPr>
            <w:r w:rsidRPr="00302C3E">
              <w:rPr>
                <w:sz w:val="20"/>
                <w:szCs w:val="20"/>
              </w:rPr>
              <w:t>DUG0193</w:t>
            </w:r>
          </w:p>
        </w:tc>
        <w:tc>
          <w:tcPr>
            <w:tcW w:w="1418" w:type="dxa"/>
            <w:tcBorders>
              <w:top w:val="single" w:sz="4" w:space="0" w:color="auto"/>
              <w:left w:val="single" w:sz="4" w:space="0" w:color="auto"/>
              <w:bottom w:val="single" w:sz="4" w:space="0" w:color="auto"/>
              <w:right w:val="single" w:sz="4" w:space="0" w:color="auto"/>
            </w:tcBorders>
            <w:vAlign w:val="center"/>
          </w:tcPr>
          <w:p w14:paraId="5C5B2656" w14:textId="77777777" w:rsidR="0021304E" w:rsidRPr="00302C3E" w:rsidRDefault="0021304E" w:rsidP="00596B47">
            <w:pPr>
              <w:rPr>
                <w:sz w:val="20"/>
                <w:szCs w:val="20"/>
              </w:rPr>
            </w:pPr>
            <w:r w:rsidRPr="00302C3E">
              <w:rPr>
                <w:rFonts w:cs="Calibri"/>
                <w:color w:val="000000"/>
                <w:sz w:val="20"/>
                <w:szCs w:val="20"/>
                <w:lang w:eastAsia="en-GB"/>
              </w:rPr>
              <w:t>DVG3018-2</w:t>
            </w:r>
          </w:p>
        </w:tc>
        <w:tc>
          <w:tcPr>
            <w:tcW w:w="1701" w:type="dxa"/>
            <w:tcBorders>
              <w:top w:val="single" w:sz="4" w:space="0" w:color="auto"/>
              <w:left w:val="single" w:sz="4" w:space="0" w:color="auto"/>
              <w:bottom w:val="single" w:sz="4" w:space="0" w:color="auto"/>
              <w:right w:val="single" w:sz="4" w:space="0" w:color="auto"/>
            </w:tcBorders>
            <w:vAlign w:val="bottom"/>
          </w:tcPr>
          <w:p w14:paraId="2FDA8C0E" w14:textId="77777777" w:rsidR="0021304E" w:rsidRPr="00302C3E" w:rsidRDefault="0021304E" w:rsidP="00596B47">
            <w:pPr>
              <w:rPr>
                <w:sz w:val="20"/>
                <w:szCs w:val="20"/>
              </w:rPr>
            </w:pPr>
            <w:r w:rsidRPr="00302C3E">
              <w:rPr>
                <w:rFonts w:cs="Calibri"/>
                <w:color w:val="000000"/>
                <w:sz w:val="20"/>
                <w:szCs w:val="20"/>
                <w:lang w:eastAsia="en-GB"/>
              </w:rPr>
              <w:t>DVG3018</w:t>
            </w:r>
          </w:p>
        </w:tc>
      </w:tr>
      <w:tr w:rsidR="0021304E" w:rsidRPr="00C0722F" w14:paraId="27226F4E"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858A1F2" w14:textId="77777777" w:rsidR="0021304E" w:rsidRPr="00302C3E" w:rsidRDefault="0021304E" w:rsidP="00596B47">
            <w:pPr>
              <w:rPr>
                <w:sz w:val="20"/>
                <w:szCs w:val="20"/>
              </w:rPr>
            </w:pPr>
            <w:r w:rsidRPr="00302C3E">
              <w:rPr>
                <w:sz w:val="20"/>
                <w:szCs w:val="20"/>
              </w:rPr>
              <w:t>DUG1613</w:t>
            </w:r>
          </w:p>
        </w:tc>
        <w:tc>
          <w:tcPr>
            <w:tcW w:w="1417" w:type="dxa"/>
            <w:tcBorders>
              <w:top w:val="single" w:sz="4" w:space="0" w:color="auto"/>
              <w:left w:val="single" w:sz="4" w:space="0" w:color="auto"/>
              <w:bottom w:val="single" w:sz="4" w:space="0" w:color="auto"/>
              <w:right w:val="single" w:sz="4" w:space="0" w:color="auto"/>
            </w:tcBorders>
            <w:noWrap/>
            <w:hideMark/>
          </w:tcPr>
          <w:p w14:paraId="4B496DA5" w14:textId="77777777" w:rsidR="0021304E" w:rsidRPr="00302C3E" w:rsidRDefault="0021304E" w:rsidP="00596B47">
            <w:pPr>
              <w:rPr>
                <w:sz w:val="20"/>
                <w:szCs w:val="20"/>
              </w:rPr>
            </w:pPr>
            <w:r w:rsidRPr="00302C3E">
              <w:rPr>
                <w:sz w:val="20"/>
                <w:szCs w:val="20"/>
              </w:rPr>
              <w:t>DUG1613</w:t>
            </w:r>
          </w:p>
        </w:tc>
        <w:tc>
          <w:tcPr>
            <w:tcW w:w="1418" w:type="dxa"/>
            <w:tcBorders>
              <w:top w:val="single" w:sz="4" w:space="0" w:color="auto"/>
              <w:left w:val="single" w:sz="4" w:space="0" w:color="auto"/>
              <w:bottom w:val="single" w:sz="4" w:space="0" w:color="auto"/>
              <w:right w:val="single" w:sz="4" w:space="0" w:color="auto"/>
            </w:tcBorders>
            <w:vAlign w:val="center"/>
          </w:tcPr>
          <w:p w14:paraId="5B003DA3" w14:textId="77777777" w:rsidR="0021304E" w:rsidRPr="00302C3E" w:rsidRDefault="0021304E" w:rsidP="00596B47">
            <w:pPr>
              <w:rPr>
                <w:sz w:val="20"/>
                <w:szCs w:val="20"/>
              </w:rPr>
            </w:pPr>
            <w:r w:rsidRPr="00302C3E">
              <w:rPr>
                <w:rFonts w:cs="Calibri"/>
                <w:color w:val="000000"/>
                <w:sz w:val="20"/>
                <w:szCs w:val="20"/>
                <w:lang w:eastAsia="en-GB"/>
              </w:rPr>
              <w:t>EVG0506-2</w:t>
            </w:r>
          </w:p>
        </w:tc>
        <w:tc>
          <w:tcPr>
            <w:tcW w:w="1701" w:type="dxa"/>
            <w:tcBorders>
              <w:top w:val="single" w:sz="4" w:space="0" w:color="auto"/>
              <w:left w:val="single" w:sz="4" w:space="0" w:color="auto"/>
              <w:bottom w:val="single" w:sz="4" w:space="0" w:color="auto"/>
              <w:right w:val="single" w:sz="4" w:space="0" w:color="auto"/>
            </w:tcBorders>
            <w:vAlign w:val="bottom"/>
          </w:tcPr>
          <w:p w14:paraId="3349893B" w14:textId="77777777" w:rsidR="0021304E" w:rsidRPr="00302C3E" w:rsidRDefault="0021304E" w:rsidP="00596B47">
            <w:pPr>
              <w:rPr>
                <w:sz w:val="20"/>
                <w:szCs w:val="20"/>
              </w:rPr>
            </w:pPr>
            <w:r w:rsidRPr="00302C3E">
              <w:rPr>
                <w:rFonts w:cs="Calibri"/>
                <w:color w:val="000000"/>
                <w:sz w:val="20"/>
                <w:szCs w:val="20"/>
                <w:lang w:eastAsia="en-GB"/>
              </w:rPr>
              <w:t>EVG0506</w:t>
            </w:r>
          </w:p>
        </w:tc>
      </w:tr>
      <w:tr w:rsidR="0021304E" w:rsidRPr="00C0722F" w14:paraId="438C8D83"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F14D920" w14:textId="77777777" w:rsidR="0021304E" w:rsidRPr="00302C3E" w:rsidRDefault="0021304E" w:rsidP="00596B47">
            <w:pPr>
              <w:rPr>
                <w:sz w:val="20"/>
                <w:szCs w:val="20"/>
              </w:rPr>
            </w:pPr>
            <w:r w:rsidRPr="00302C3E">
              <w:rPr>
                <w:sz w:val="20"/>
                <w:szCs w:val="20"/>
              </w:rPr>
              <w:t>DUG1614</w:t>
            </w:r>
          </w:p>
        </w:tc>
        <w:tc>
          <w:tcPr>
            <w:tcW w:w="1417" w:type="dxa"/>
            <w:tcBorders>
              <w:top w:val="single" w:sz="4" w:space="0" w:color="auto"/>
              <w:left w:val="single" w:sz="4" w:space="0" w:color="auto"/>
              <w:bottom w:val="single" w:sz="4" w:space="0" w:color="auto"/>
              <w:right w:val="single" w:sz="4" w:space="0" w:color="auto"/>
            </w:tcBorders>
            <w:noWrap/>
            <w:hideMark/>
          </w:tcPr>
          <w:p w14:paraId="0DDAA002" w14:textId="77777777" w:rsidR="0021304E" w:rsidRPr="00302C3E" w:rsidRDefault="0021304E" w:rsidP="00596B47">
            <w:pPr>
              <w:rPr>
                <w:sz w:val="20"/>
                <w:szCs w:val="20"/>
              </w:rPr>
            </w:pPr>
            <w:r w:rsidRPr="00302C3E">
              <w:rPr>
                <w:sz w:val="20"/>
                <w:szCs w:val="20"/>
              </w:rPr>
              <w:t>DUG1614</w:t>
            </w:r>
          </w:p>
        </w:tc>
        <w:tc>
          <w:tcPr>
            <w:tcW w:w="1418" w:type="dxa"/>
            <w:tcBorders>
              <w:top w:val="single" w:sz="4" w:space="0" w:color="auto"/>
              <w:left w:val="single" w:sz="4" w:space="0" w:color="auto"/>
              <w:bottom w:val="single" w:sz="4" w:space="0" w:color="auto"/>
              <w:right w:val="single" w:sz="4" w:space="0" w:color="auto"/>
            </w:tcBorders>
            <w:vAlign w:val="center"/>
          </w:tcPr>
          <w:p w14:paraId="1739181D" w14:textId="77777777" w:rsidR="0021304E" w:rsidRPr="00302C3E" w:rsidRDefault="0021304E" w:rsidP="00596B47">
            <w:pPr>
              <w:rPr>
                <w:sz w:val="20"/>
                <w:szCs w:val="20"/>
              </w:rPr>
            </w:pPr>
            <w:r w:rsidRPr="00302C3E">
              <w:rPr>
                <w:rFonts w:cs="Calibri"/>
                <w:color w:val="000000"/>
                <w:sz w:val="20"/>
                <w:szCs w:val="20"/>
                <w:lang w:eastAsia="en-GB"/>
              </w:rPr>
              <w:t>EVG0507-2</w:t>
            </w:r>
          </w:p>
        </w:tc>
        <w:tc>
          <w:tcPr>
            <w:tcW w:w="1701" w:type="dxa"/>
            <w:tcBorders>
              <w:top w:val="single" w:sz="4" w:space="0" w:color="auto"/>
              <w:left w:val="single" w:sz="4" w:space="0" w:color="auto"/>
              <w:bottom w:val="single" w:sz="4" w:space="0" w:color="auto"/>
              <w:right w:val="single" w:sz="4" w:space="0" w:color="auto"/>
            </w:tcBorders>
            <w:vAlign w:val="bottom"/>
          </w:tcPr>
          <w:p w14:paraId="045ECA89" w14:textId="77777777" w:rsidR="0021304E" w:rsidRPr="00302C3E" w:rsidRDefault="0021304E" w:rsidP="00596B47">
            <w:pPr>
              <w:rPr>
                <w:sz w:val="20"/>
                <w:szCs w:val="20"/>
              </w:rPr>
            </w:pPr>
            <w:r w:rsidRPr="00302C3E">
              <w:rPr>
                <w:rFonts w:cs="Calibri"/>
                <w:color w:val="000000"/>
                <w:sz w:val="20"/>
                <w:szCs w:val="20"/>
                <w:lang w:eastAsia="en-GB"/>
              </w:rPr>
              <w:t>EVG0507</w:t>
            </w:r>
          </w:p>
        </w:tc>
      </w:tr>
      <w:tr w:rsidR="0021304E" w:rsidRPr="00C0722F" w14:paraId="29656246"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21DA6B9" w14:textId="77777777" w:rsidR="0021304E" w:rsidRPr="00302C3E" w:rsidRDefault="0021304E" w:rsidP="00596B47">
            <w:pPr>
              <w:rPr>
                <w:sz w:val="20"/>
                <w:szCs w:val="20"/>
              </w:rPr>
            </w:pPr>
            <w:r w:rsidRPr="00302C3E">
              <w:rPr>
                <w:sz w:val="20"/>
                <w:szCs w:val="20"/>
              </w:rPr>
              <w:t>DUG1615</w:t>
            </w:r>
          </w:p>
        </w:tc>
        <w:tc>
          <w:tcPr>
            <w:tcW w:w="1417" w:type="dxa"/>
            <w:tcBorders>
              <w:top w:val="single" w:sz="4" w:space="0" w:color="auto"/>
              <w:left w:val="single" w:sz="4" w:space="0" w:color="auto"/>
              <w:bottom w:val="single" w:sz="4" w:space="0" w:color="auto"/>
              <w:right w:val="single" w:sz="4" w:space="0" w:color="auto"/>
            </w:tcBorders>
            <w:noWrap/>
            <w:hideMark/>
          </w:tcPr>
          <w:p w14:paraId="4691A94D" w14:textId="77777777" w:rsidR="0021304E" w:rsidRPr="00302C3E" w:rsidRDefault="0021304E" w:rsidP="00596B47">
            <w:pPr>
              <w:rPr>
                <w:sz w:val="20"/>
                <w:szCs w:val="20"/>
              </w:rPr>
            </w:pPr>
            <w:r w:rsidRPr="00302C3E">
              <w:rPr>
                <w:sz w:val="20"/>
                <w:szCs w:val="20"/>
              </w:rPr>
              <w:t>DUG1615</w:t>
            </w:r>
          </w:p>
        </w:tc>
        <w:tc>
          <w:tcPr>
            <w:tcW w:w="1418" w:type="dxa"/>
            <w:tcBorders>
              <w:top w:val="single" w:sz="4" w:space="0" w:color="auto"/>
              <w:left w:val="single" w:sz="4" w:space="0" w:color="auto"/>
              <w:bottom w:val="single" w:sz="4" w:space="0" w:color="auto"/>
              <w:right w:val="single" w:sz="4" w:space="0" w:color="auto"/>
            </w:tcBorders>
            <w:vAlign w:val="center"/>
          </w:tcPr>
          <w:p w14:paraId="5D18BB40" w14:textId="77777777" w:rsidR="0021304E" w:rsidRPr="00302C3E" w:rsidRDefault="0021304E" w:rsidP="00596B47">
            <w:pPr>
              <w:rPr>
                <w:sz w:val="20"/>
                <w:szCs w:val="20"/>
              </w:rPr>
            </w:pPr>
            <w:r w:rsidRPr="00302C3E">
              <w:rPr>
                <w:rFonts w:cs="Calibri"/>
                <w:color w:val="000000"/>
                <w:sz w:val="20"/>
                <w:szCs w:val="20"/>
                <w:lang w:eastAsia="en-GB"/>
              </w:rPr>
              <w:t>EVG0615-2</w:t>
            </w:r>
          </w:p>
        </w:tc>
        <w:tc>
          <w:tcPr>
            <w:tcW w:w="1701" w:type="dxa"/>
            <w:tcBorders>
              <w:top w:val="single" w:sz="4" w:space="0" w:color="auto"/>
              <w:left w:val="single" w:sz="4" w:space="0" w:color="auto"/>
              <w:bottom w:val="single" w:sz="4" w:space="0" w:color="auto"/>
              <w:right w:val="single" w:sz="4" w:space="0" w:color="auto"/>
            </w:tcBorders>
            <w:vAlign w:val="bottom"/>
          </w:tcPr>
          <w:p w14:paraId="18D473A6" w14:textId="77777777" w:rsidR="0021304E" w:rsidRPr="00302C3E" w:rsidRDefault="0021304E" w:rsidP="00596B47">
            <w:pPr>
              <w:rPr>
                <w:sz w:val="20"/>
                <w:szCs w:val="20"/>
              </w:rPr>
            </w:pPr>
            <w:r w:rsidRPr="00302C3E">
              <w:rPr>
                <w:rFonts w:cs="Calibri"/>
                <w:color w:val="000000"/>
                <w:sz w:val="20"/>
                <w:szCs w:val="20"/>
                <w:lang w:eastAsia="en-GB"/>
              </w:rPr>
              <w:t>EVG0615</w:t>
            </w:r>
          </w:p>
        </w:tc>
      </w:tr>
      <w:tr w:rsidR="0021304E" w:rsidRPr="00C0722F" w14:paraId="62BE02CE"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3177EF66" w14:textId="77777777" w:rsidR="0021304E" w:rsidRPr="00302C3E" w:rsidRDefault="0021304E" w:rsidP="00596B47">
            <w:pPr>
              <w:rPr>
                <w:sz w:val="20"/>
                <w:szCs w:val="20"/>
              </w:rPr>
            </w:pPr>
            <w:r w:rsidRPr="00302C3E">
              <w:rPr>
                <w:sz w:val="20"/>
                <w:szCs w:val="20"/>
              </w:rPr>
              <w:t>DUG1616</w:t>
            </w:r>
          </w:p>
        </w:tc>
        <w:tc>
          <w:tcPr>
            <w:tcW w:w="1417" w:type="dxa"/>
            <w:tcBorders>
              <w:top w:val="single" w:sz="4" w:space="0" w:color="auto"/>
              <w:left w:val="single" w:sz="4" w:space="0" w:color="auto"/>
              <w:bottom w:val="single" w:sz="4" w:space="0" w:color="auto"/>
              <w:right w:val="single" w:sz="4" w:space="0" w:color="auto"/>
            </w:tcBorders>
            <w:noWrap/>
            <w:hideMark/>
          </w:tcPr>
          <w:p w14:paraId="6127D8F8" w14:textId="77777777" w:rsidR="0021304E" w:rsidRPr="00302C3E" w:rsidRDefault="0021304E" w:rsidP="00596B47">
            <w:pPr>
              <w:rPr>
                <w:sz w:val="20"/>
                <w:szCs w:val="20"/>
              </w:rPr>
            </w:pPr>
            <w:r w:rsidRPr="00302C3E">
              <w:rPr>
                <w:sz w:val="20"/>
                <w:szCs w:val="20"/>
              </w:rPr>
              <w:t>DUG1616</w:t>
            </w:r>
          </w:p>
        </w:tc>
        <w:tc>
          <w:tcPr>
            <w:tcW w:w="1418" w:type="dxa"/>
            <w:tcBorders>
              <w:top w:val="single" w:sz="4" w:space="0" w:color="auto"/>
              <w:left w:val="single" w:sz="4" w:space="0" w:color="auto"/>
              <w:bottom w:val="single" w:sz="4" w:space="0" w:color="auto"/>
              <w:right w:val="single" w:sz="4" w:space="0" w:color="auto"/>
            </w:tcBorders>
            <w:vAlign w:val="center"/>
          </w:tcPr>
          <w:p w14:paraId="50BB95C8" w14:textId="77777777" w:rsidR="0021304E" w:rsidRPr="00302C3E" w:rsidRDefault="0021304E" w:rsidP="00596B47">
            <w:pPr>
              <w:rPr>
                <w:sz w:val="20"/>
                <w:szCs w:val="20"/>
              </w:rPr>
            </w:pPr>
            <w:r w:rsidRPr="00302C3E">
              <w:rPr>
                <w:rFonts w:cs="Calibri"/>
                <w:color w:val="000000"/>
                <w:sz w:val="20"/>
                <w:szCs w:val="20"/>
                <w:lang w:eastAsia="en-GB"/>
              </w:rPr>
              <w:t>EVG0707-3</w:t>
            </w:r>
          </w:p>
        </w:tc>
        <w:tc>
          <w:tcPr>
            <w:tcW w:w="1701" w:type="dxa"/>
            <w:tcBorders>
              <w:top w:val="single" w:sz="4" w:space="0" w:color="auto"/>
              <w:left w:val="single" w:sz="4" w:space="0" w:color="auto"/>
              <w:bottom w:val="single" w:sz="4" w:space="0" w:color="auto"/>
              <w:right w:val="single" w:sz="4" w:space="0" w:color="auto"/>
            </w:tcBorders>
            <w:vAlign w:val="bottom"/>
          </w:tcPr>
          <w:p w14:paraId="476E04E1" w14:textId="77777777" w:rsidR="0021304E" w:rsidRPr="00302C3E" w:rsidRDefault="0021304E" w:rsidP="00596B47">
            <w:pPr>
              <w:rPr>
                <w:sz w:val="20"/>
                <w:szCs w:val="20"/>
              </w:rPr>
            </w:pPr>
            <w:r w:rsidRPr="00302C3E">
              <w:rPr>
                <w:rFonts w:cs="Calibri"/>
                <w:color w:val="000000"/>
                <w:sz w:val="20"/>
                <w:szCs w:val="20"/>
                <w:lang w:eastAsia="en-GB"/>
              </w:rPr>
              <w:t>EVG0707</w:t>
            </w:r>
          </w:p>
        </w:tc>
      </w:tr>
      <w:tr w:rsidR="0021304E" w:rsidRPr="00C0722F" w14:paraId="3B30237C"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2E7E7539" w14:textId="77777777" w:rsidR="0021304E" w:rsidRPr="00302C3E" w:rsidRDefault="0021304E" w:rsidP="00596B47">
            <w:pPr>
              <w:rPr>
                <w:sz w:val="20"/>
                <w:szCs w:val="20"/>
              </w:rPr>
            </w:pPr>
            <w:r w:rsidRPr="00302C3E">
              <w:rPr>
                <w:sz w:val="20"/>
                <w:szCs w:val="20"/>
              </w:rPr>
              <w:t>DUG1708</w:t>
            </w:r>
          </w:p>
        </w:tc>
        <w:tc>
          <w:tcPr>
            <w:tcW w:w="1417" w:type="dxa"/>
            <w:tcBorders>
              <w:top w:val="single" w:sz="4" w:space="0" w:color="auto"/>
              <w:left w:val="single" w:sz="4" w:space="0" w:color="auto"/>
              <w:bottom w:val="single" w:sz="4" w:space="0" w:color="auto"/>
              <w:right w:val="single" w:sz="4" w:space="0" w:color="auto"/>
            </w:tcBorders>
            <w:noWrap/>
            <w:hideMark/>
          </w:tcPr>
          <w:p w14:paraId="4463E41F" w14:textId="77777777" w:rsidR="0021304E" w:rsidRPr="00302C3E" w:rsidRDefault="0021304E" w:rsidP="00596B47">
            <w:pPr>
              <w:rPr>
                <w:sz w:val="20"/>
                <w:szCs w:val="20"/>
              </w:rPr>
            </w:pPr>
            <w:r w:rsidRPr="00302C3E">
              <w:rPr>
                <w:sz w:val="20"/>
                <w:szCs w:val="20"/>
              </w:rPr>
              <w:t>DUG1708</w:t>
            </w:r>
          </w:p>
        </w:tc>
        <w:tc>
          <w:tcPr>
            <w:tcW w:w="1418" w:type="dxa"/>
            <w:tcBorders>
              <w:top w:val="single" w:sz="4" w:space="0" w:color="auto"/>
              <w:left w:val="single" w:sz="4" w:space="0" w:color="auto"/>
              <w:bottom w:val="single" w:sz="4" w:space="0" w:color="auto"/>
              <w:right w:val="single" w:sz="4" w:space="0" w:color="auto"/>
            </w:tcBorders>
            <w:vAlign w:val="center"/>
          </w:tcPr>
          <w:p w14:paraId="47335FFD" w14:textId="77777777" w:rsidR="0021304E" w:rsidRPr="00302C3E" w:rsidRDefault="0021304E" w:rsidP="00596B47">
            <w:pPr>
              <w:rPr>
                <w:sz w:val="20"/>
                <w:szCs w:val="20"/>
              </w:rPr>
            </w:pPr>
            <w:r w:rsidRPr="00302C3E">
              <w:rPr>
                <w:rFonts w:cs="Calibri"/>
                <w:color w:val="000000"/>
                <w:sz w:val="20"/>
                <w:szCs w:val="20"/>
                <w:lang w:eastAsia="en-GB"/>
              </w:rPr>
              <w:t>EVG0902-2</w:t>
            </w:r>
          </w:p>
        </w:tc>
        <w:tc>
          <w:tcPr>
            <w:tcW w:w="1701" w:type="dxa"/>
            <w:tcBorders>
              <w:top w:val="single" w:sz="4" w:space="0" w:color="auto"/>
              <w:left w:val="single" w:sz="4" w:space="0" w:color="auto"/>
              <w:bottom w:val="single" w:sz="4" w:space="0" w:color="auto"/>
              <w:right w:val="single" w:sz="4" w:space="0" w:color="auto"/>
            </w:tcBorders>
            <w:vAlign w:val="bottom"/>
          </w:tcPr>
          <w:p w14:paraId="18F647E0" w14:textId="77777777" w:rsidR="0021304E" w:rsidRPr="00302C3E" w:rsidRDefault="0021304E" w:rsidP="00596B47">
            <w:pPr>
              <w:rPr>
                <w:sz w:val="20"/>
                <w:szCs w:val="20"/>
              </w:rPr>
            </w:pPr>
            <w:r w:rsidRPr="00302C3E">
              <w:rPr>
                <w:rFonts w:cs="Calibri"/>
                <w:color w:val="000000"/>
                <w:sz w:val="20"/>
                <w:szCs w:val="20"/>
                <w:lang w:eastAsia="en-GB"/>
              </w:rPr>
              <w:t>EVG0902</w:t>
            </w:r>
          </w:p>
        </w:tc>
      </w:tr>
      <w:tr w:rsidR="0021304E" w:rsidRPr="00C0722F" w14:paraId="2D533350"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0CE0DFC" w14:textId="77777777" w:rsidR="0021304E" w:rsidRPr="00302C3E" w:rsidRDefault="0021304E" w:rsidP="00596B47">
            <w:pPr>
              <w:rPr>
                <w:sz w:val="20"/>
                <w:szCs w:val="20"/>
              </w:rPr>
            </w:pPr>
            <w:r w:rsidRPr="00302C3E">
              <w:rPr>
                <w:sz w:val="20"/>
                <w:szCs w:val="20"/>
              </w:rPr>
              <w:t>DUG1709</w:t>
            </w:r>
          </w:p>
        </w:tc>
        <w:tc>
          <w:tcPr>
            <w:tcW w:w="1417" w:type="dxa"/>
            <w:tcBorders>
              <w:top w:val="single" w:sz="4" w:space="0" w:color="auto"/>
              <w:left w:val="single" w:sz="4" w:space="0" w:color="auto"/>
              <w:bottom w:val="single" w:sz="4" w:space="0" w:color="auto"/>
              <w:right w:val="single" w:sz="4" w:space="0" w:color="auto"/>
            </w:tcBorders>
            <w:noWrap/>
            <w:hideMark/>
          </w:tcPr>
          <w:p w14:paraId="3BFB5064" w14:textId="77777777" w:rsidR="0021304E" w:rsidRPr="00302C3E" w:rsidRDefault="0021304E" w:rsidP="00596B47">
            <w:pPr>
              <w:rPr>
                <w:sz w:val="20"/>
                <w:szCs w:val="20"/>
              </w:rPr>
            </w:pPr>
            <w:r w:rsidRPr="00302C3E">
              <w:rPr>
                <w:sz w:val="20"/>
                <w:szCs w:val="20"/>
              </w:rPr>
              <w:t>DUG1709</w:t>
            </w:r>
          </w:p>
        </w:tc>
        <w:tc>
          <w:tcPr>
            <w:tcW w:w="1418" w:type="dxa"/>
            <w:tcBorders>
              <w:top w:val="single" w:sz="4" w:space="0" w:color="auto"/>
              <w:left w:val="single" w:sz="4" w:space="0" w:color="auto"/>
              <w:bottom w:val="single" w:sz="4" w:space="0" w:color="auto"/>
              <w:right w:val="single" w:sz="4" w:space="0" w:color="auto"/>
            </w:tcBorders>
            <w:vAlign w:val="center"/>
          </w:tcPr>
          <w:p w14:paraId="3347EFFC" w14:textId="77777777" w:rsidR="0021304E" w:rsidRPr="00302C3E" w:rsidRDefault="0021304E" w:rsidP="00596B47">
            <w:pPr>
              <w:rPr>
                <w:sz w:val="20"/>
                <w:szCs w:val="20"/>
              </w:rPr>
            </w:pPr>
            <w:r w:rsidRPr="00302C3E">
              <w:rPr>
                <w:rFonts w:cs="Calibri"/>
                <w:color w:val="000000"/>
                <w:sz w:val="20"/>
                <w:szCs w:val="20"/>
                <w:lang w:eastAsia="en-GB"/>
              </w:rPr>
              <w:t>EVG2293-1</w:t>
            </w:r>
          </w:p>
        </w:tc>
        <w:tc>
          <w:tcPr>
            <w:tcW w:w="1701" w:type="dxa"/>
            <w:tcBorders>
              <w:top w:val="single" w:sz="4" w:space="0" w:color="auto"/>
              <w:left w:val="single" w:sz="4" w:space="0" w:color="auto"/>
              <w:bottom w:val="single" w:sz="4" w:space="0" w:color="auto"/>
              <w:right w:val="single" w:sz="4" w:space="0" w:color="auto"/>
            </w:tcBorders>
            <w:vAlign w:val="bottom"/>
          </w:tcPr>
          <w:p w14:paraId="69CE6059" w14:textId="77777777" w:rsidR="0021304E" w:rsidRPr="00302C3E" w:rsidRDefault="0021304E" w:rsidP="00596B47">
            <w:pPr>
              <w:rPr>
                <w:sz w:val="20"/>
                <w:szCs w:val="20"/>
              </w:rPr>
            </w:pPr>
            <w:r w:rsidRPr="00302C3E">
              <w:rPr>
                <w:rFonts w:cs="Calibri"/>
                <w:color w:val="000000"/>
                <w:sz w:val="20"/>
                <w:szCs w:val="20"/>
                <w:lang w:eastAsia="en-GB"/>
              </w:rPr>
              <w:t>EVG2293</w:t>
            </w:r>
          </w:p>
        </w:tc>
      </w:tr>
      <w:tr w:rsidR="0021304E" w:rsidRPr="00C0722F" w14:paraId="2062D0DD"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BE45D00" w14:textId="77777777" w:rsidR="0021304E" w:rsidRPr="00302C3E" w:rsidRDefault="0021304E" w:rsidP="00596B47">
            <w:pPr>
              <w:rPr>
                <w:sz w:val="20"/>
                <w:szCs w:val="20"/>
              </w:rPr>
            </w:pPr>
            <w:r w:rsidRPr="00302C3E">
              <w:rPr>
                <w:sz w:val="20"/>
                <w:szCs w:val="20"/>
              </w:rPr>
              <w:t>DUG1775</w:t>
            </w:r>
          </w:p>
        </w:tc>
        <w:tc>
          <w:tcPr>
            <w:tcW w:w="1417" w:type="dxa"/>
            <w:tcBorders>
              <w:top w:val="single" w:sz="4" w:space="0" w:color="auto"/>
              <w:left w:val="single" w:sz="4" w:space="0" w:color="auto"/>
              <w:bottom w:val="single" w:sz="4" w:space="0" w:color="auto"/>
              <w:right w:val="single" w:sz="4" w:space="0" w:color="auto"/>
            </w:tcBorders>
            <w:noWrap/>
            <w:hideMark/>
          </w:tcPr>
          <w:p w14:paraId="32D0BA25" w14:textId="77777777" w:rsidR="0021304E" w:rsidRPr="00302C3E" w:rsidRDefault="0021304E" w:rsidP="00596B47">
            <w:pPr>
              <w:rPr>
                <w:sz w:val="20"/>
                <w:szCs w:val="20"/>
              </w:rPr>
            </w:pPr>
            <w:r w:rsidRPr="00302C3E">
              <w:rPr>
                <w:sz w:val="20"/>
                <w:szCs w:val="20"/>
              </w:rPr>
              <w:t>DUG1775</w:t>
            </w:r>
          </w:p>
        </w:tc>
        <w:tc>
          <w:tcPr>
            <w:tcW w:w="1418" w:type="dxa"/>
            <w:tcBorders>
              <w:top w:val="single" w:sz="4" w:space="0" w:color="auto"/>
              <w:left w:val="single" w:sz="4" w:space="0" w:color="auto"/>
              <w:bottom w:val="single" w:sz="4" w:space="0" w:color="auto"/>
              <w:right w:val="single" w:sz="4" w:space="0" w:color="auto"/>
            </w:tcBorders>
            <w:vAlign w:val="center"/>
          </w:tcPr>
          <w:p w14:paraId="0C81DB8F" w14:textId="77777777" w:rsidR="0021304E" w:rsidRPr="00302C3E" w:rsidRDefault="0021304E" w:rsidP="00596B47">
            <w:pPr>
              <w:rPr>
                <w:sz w:val="20"/>
                <w:szCs w:val="20"/>
              </w:rPr>
            </w:pPr>
            <w:r w:rsidRPr="00302C3E">
              <w:rPr>
                <w:rFonts w:cs="Calibri"/>
                <w:color w:val="000000"/>
                <w:sz w:val="20"/>
                <w:szCs w:val="20"/>
                <w:lang w:eastAsia="en-GB"/>
              </w:rPr>
              <w:t>EVG2906-1</w:t>
            </w:r>
          </w:p>
        </w:tc>
        <w:tc>
          <w:tcPr>
            <w:tcW w:w="1701" w:type="dxa"/>
            <w:tcBorders>
              <w:top w:val="single" w:sz="4" w:space="0" w:color="auto"/>
              <w:left w:val="single" w:sz="4" w:space="0" w:color="auto"/>
              <w:bottom w:val="single" w:sz="4" w:space="0" w:color="auto"/>
              <w:right w:val="single" w:sz="4" w:space="0" w:color="auto"/>
            </w:tcBorders>
            <w:vAlign w:val="bottom"/>
          </w:tcPr>
          <w:p w14:paraId="6CD0C6AD" w14:textId="77777777" w:rsidR="0021304E" w:rsidRPr="00302C3E" w:rsidRDefault="0021304E" w:rsidP="00596B47">
            <w:pPr>
              <w:rPr>
                <w:sz w:val="20"/>
                <w:szCs w:val="20"/>
              </w:rPr>
            </w:pPr>
            <w:r w:rsidRPr="00302C3E">
              <w:rPr>
                <w:rFonts w:cs="Calibri"/>
                <w:color w:val="000000"/>
                <w:sz w:val="20"/>
                <w:szCs w:val="20"/>
                <w:lang w:eastAsia="en-GB"/>
              </w:rPr>
              <w:t>EVG2906</w:t>
            </w:r>
          </w:p>
        </w:tc>
      </w:tr>
      <w:tr w:rsidR="0021304E" w:rsidRPr="00C0722F" w14:paraId="31E19822"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9F36510" w14:textId="77777777" w:rsidR="0021304E" w:rsidRPr="00302C3E" w:rsidRDefault="0021304E" w:rsidP="00596B47">
            <w:pPr>
              <w:rPr>
                <w:sz w:val="20"/>
                <w:szCs w:val="20"/>
              </w:rPr>
            </w:pPr>
            <w:r w:rsidRPr="00302C3E">
              <w:rPr>
                <w:sz w:val="20"/>
                <w:szCs w:val="20"/>
              </w:rPr>
              <w:t>DUG1776</w:t>
            </w:r>
          </w:p>
        </w:tc>
        <w:tc>
          <w:tcPr>
            <w:tcW w:w="1417" w:type="dxa"/>
            <w:tcBorders>
              <w:top w:val="single" w:sz="4" w:space="0" w:color="auto"/>
              <w:left w:val="single" w:sz="4" w:space="0" w:color="auto"/>
              <w:bottom w:val="single" w:sz="4" w:space="0" w:color="auto"/>
              <w:right w:val="single" w:sz="4" w:space="0" w:color="auto"/>
            </w:tcBorders>
            <w:noWrap/>
            <w:hideMark/>
          </w:tcPr>
          <w:p w14:paraId="5978C1D2" w14:textId="77777777" w:rsidR="0021304E" w:rsidRPr="00302C3E" w:rsidRDefault="0021304E" w:rsidP="00596B47">
            <w:pPr>
              <w:rPr>
                <w:sz w:val="20"/>
                <w:szCs w:val="20"/>
              </w:rPr>
            </w:pPr>
            <w:r w:rsidRPr="00302C3E">
              <w:rPr>
                <w:sz w:val="20"/>
                <w:szCs w:val="20"/>
              </w:rPr>
              <w:t>DUG1776</w:t>
            </w:r>
          </w:p>
        </w:tc>
        <w:tc>
          <w:tcPr>
            <w:tcW w:w="1418" w:type="dxa"/>
            <w:tcBorders>
              <w:top w:val="single" w:sz="4" w:space="0" w:color="auto"/>
              <w:left w:val="single" w:sz="4" w:space="0" w:color="auto"/>
              <w:bottom w:val="single" w:sz="4" w:space="0" w:color="auto"/>
              <w:right w:val="single" w:sz="4" w:space="0" w:color="auto"/>
            </w:tcBorders>
            <w:vAlign w:val="center"/>
          </w:tcPr>
          <w:p w14:paraId="08B0792C" w14:textId="77777777" w:rsidR="0021304E" w:rsidRPr="00302C3E" w:rsidRDefault="0021304E" w:rsidP="00596B47">
            <w:pPr>
              <w:rPr>
                <w:sz w:val="20"/>
                <w:szCs w:val="20"/>
              </w:rPr>
            </w:pPr>
            <w:r w:rsidRPr="00302C3E">
              <w:rPr>
                <w:rFonts w:cs="Calibri"/>
                <w:color w:val="000000"/>
                <w:sz w:val="20"/>
                <w:szCs w:val="20"/>
                <w:lang w:eastAsia="en-GB"/>
              </w:rPr>
              <w:t>EVG2907-2</w:t>
            </w:r>
          </w:p>
        </w:tc>
        <w:tc>
          <w:tcPr>
            <w:tcW w:w="1701" w:type="dxa"/>
            <w:tcBorders>
              <w:top w:val="single" w:sz="4" w:space="0" w:color="auto"/>
              <w:left w:val="single" w:sz="4" w:space="0" w:color="auto"/>
              <w:bottom w:val="single" w:sz="4" w:space="0" w:color="auto"/>
              <w:right w:val="single" w:sz="4" w:space="0" w:color="auto"/>
            </w:tcBorders>
            <w:vAlign w:val="bottom"/>
          </w:tcPr>
          <w:p w14:paraId="75254554" w14:textId="77777777" w:rsidR="0021304E" w:rsidRPr="00302C3E" w:rsidRDefault="0021304E" w:rsidP="00596B47">
            <w:pPr>
              <w:rPr>
                <w:sz w:val="20"/>
                <w:szCs w:val="20"/>
              </w:rPr>
            </w:pPr>
            <w:r w:rsidRPr="00302C3E">
              <w:rPr>
                <w:rFonts w:cs="Calibri"/>
                <w:color w:val="000000"/>
                <w:sz w:val="20"/>
                <w:szCs w:val="20"/>
                <w:lang w:eastAsia="en-GB"/>
              </w:rPr>
              <w:t>EVG2907</w:t>
            </w:r>
          </w:p>
        </w:tc>
      </w:tr>
      <w:tr w:rsidR="0021304E" w:rsidRPr="00C0722F" w14:paraId="2D09D52E"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36962A7E" w14:textId="77777777" w:rsidR="0021304E" w:rsidRPr="00302C3E" w:rsidRDefault="0021304E" w:rsidP="00596B47">
            <w:pPr>
              <w:rPr>
                <w:sz w:val="20"/>
                <w:szCs w:val="20"/>
              </w:rPr>
            </w:pPr>
            <w:r w:rsidRPr="00302C3E">
              <w:rPr>
                <w:sz w:val="20"/>
                <w:szCs w:val="20"/>
              </w:rPr>
              <w:t>DUG1777</w:t>
            </w:r>
          </w:p>
        </w:tc>
        <w:tc>
          <w:tcPr>
            <w:tcW w:w="1417" w:type="dxa"/>
            <w:tcBorders>
              <w:top w:val="single" w:sz="4" w:space="0" w:color="auto"/>
              <w:left w:val="single" w:sz="4" w:space="0" w:color="auto"/>
              <w:bottom w:val="single" w:sz="4" w:space="0" w:color="auto"/>
              <w:right w:val="single" w:sz="4" w:space="0" w:color="auto"/>
            </w:tcBorders>
            <w:noWrap/>
            <w:hideMark/>
          </w:tcPr>
          <w:p w14:paraId="39E8EAF5" w14:textId="77777777" w:rsidR="0021304E" w:rsidRPr="00302C3E" w:rsidRDefault="0021304E" w:rsidP="00596B47">
            <w:pPr>
              <w:rPr>
                <w:sz w:val="20"/>
                <w:szCs w:val="20"/>
              </w:rPr>
            </w:pPr>
            <w:r w:rsidRPr="00302C3E">
              <w:rPr>
                <w:sz w:val="20"/>
                <w:szCs w:val="20"/>
              </w:rPr>
              <w:t>DUG1777</w:t>
            </w:r>
          </w:p>
        </w:tc>
        <w:tc>
          <w:tcPr>
            <w:tcW w:w="1418" w:type="dxa"/>
            <w:tcBorders>
              <w:top w:val="single" w:sz="4" w:space="0" w:color="auto"/>
              <w:left w:val="single" w:sz="4" w:space="0" w:color="auto"/>
              <w:bottom w:val="single" w:sz="4" w:space="0" w:color="auto"/>
              <w:right w:val="single" w:sz="4" w:space="0" w:color="auto"/>
            </w:tcBorders>
            <w:vAlign w:val="center"/>
          </w:tcPr>
          <w:p w14:paraId="378A81E9" w14:textId="77777777" w:rsidR="0021304E" w:rsidRPr="00302C3E" w:rsidRDefault="0021304E" w:rsidP="00596B47">
            <w:pPr>
              <w:rPr>
                <w:sz w:val="20"/>
                <w:szCs w:val="20"/>
              </w:rPr>
            </w:pPr>
            <w:r w:rsidRPr="00302C3E">
              <w:rPr>
                <w:rFonts w:cs="Calibri"/>
                <w:color w:val="000000"/>
                <w:sz w:val="20"/>
                <w:szCs w:val="20"/>
                <w:lang w:eastAsia="en-GB"/>
              </w:rPr>
              <w:t>EVG2910-2</w:t>
            </w:r>
          </w:p>
        </w:tc>
        <w:tc>
          <w:tcPr>
            <w:tcW w:w="1701" w:type="dxa"/>
            <w:tcBorders>
              <w:top w:val="single" w:sz="4" w:space="0" w:color="auto"/>
              <w:left w:val="single" w:sz="4" w:space="0" w:color="auto"/>
              <w:bottom w:val="single" w:sz="4" w:space="0" w:color="auto"/>
              <w:right w:val="single" w:sz="4" w:space="0" w:color="auto"/>
            </w:tcBorders>
            <w:vAlign w:val="bottom"/>
          </w:tcPr>
          <w:p w14:paraId="57A6975E" w14:textId="77777777" w:rsidR="0021304E" w:rsidRPr="00302C3E" w:rsidRDefault="0021304E" w:rsidP="00596B47">
            <w:pPr>
              <w:rPr>
                <w:sz w:val="20"/>
                <w:szCs w:val="20"/>
              </w:rPr>
            </w:pPr>
            <w:r w:rsidRPr="00302C3E">
              <w:rPr>
                <w:rFonts w:cs="Calibri"/>
                <w:color w:val="000000"/>
                <w:sz w:val="20"/>
                <w:szCs w:val="20"/>
                <w:lang w:eastAsia="en-GB"/>
              </w:rPr>
              <w:t>EVG2910</w:t>
            </w:r>
          </w:p>
        </w:tc>
      </w:tr>
      <w:tr w:rsidR="0021304E" w:rsidRPr="00C0722F" w14:paraId="5A0EA265"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D440BFE" w14:textId="77777777" w:rsidR="0021304E" w:rsidRPr="00302C3E" w:rsidRDefault="0021304E" w:rsidP="00596B47">
            <w:pPr>
              <w:rPr>
                <w:sz w:val="20"/>
                <w:szCs w:val="20"/>
              </w:rPr>
            </w:pPr>
            <w:r w:rsidRPr="00302C3E">
              <w:rPr>
                <w:sz w:val="20"/>
                <w:szCs w:val="20"/>
              </w:rPr>
              <w:t>DUG1778</w:t>
            </w:r>
          </w:p>
        </w:tc>
        <w:tc>
          <w:tcPr>
            <w:tcW w:w="1417" w:type="dxa"/>
            <w:tcBorders>
              <w:top w:val="single" w:sz="4" w:space="0" w:color="auto"/>
              <w:left w:val="single" w:sz="4" w:space="0" w:color="auto"/>
              <w:bottom w:val="single" w:sz="4" w:space="0" w:color="auto"/>
              <w:right w:val="single" w:sz="4" w:space="0" w:color="auto"/>
            </w:tcBorders>
            <w:noWrap/>
            <w:hideMark/>
          </w:tcPr>
          <w:p w14:paraId="668CF7A6" w14:textId="77777777" w:rsidR="0021304E" w:rsidRPr="00302C3E" w:rsidRDefault="0021304E" w:rsidP="00596B47">
            <w:pPr>
              <w:rPr>
                <w:sz w:val="20"/>
                <w:szCs w:val="20"/>
              </w:rPr>
            </w:pPr>
            <w:r w:rsidRPr="00302C3E">
              <w:rPr>
                <w:sz w:val="20"/>
                <w:szCs w:val="20"/>
              </w:rPr>
              <w:t>DUG1778</w:t>
            </w:r>
          </w:p>
        </w:tc>
        <w:tc>
          <w:tcPr>
            <w:tcW w:w="1418" w:type="dxa"/>
            <w:tcBorders>
              <w:top w:val="single" w:sz="4" w:space="0" w:color="auto"/>
              <w:left w:val="single" w:sz="4" w:space="0" w:color="auto"/>
              <w:bottom w:val="single" w:sz="4" w:space="0" w:color="auto"/>
              <w:right w:val="single" w:sz="4" w:space="0" w:color="auto"/>
            </w:tcBorders>
            <w:vAlign w:val="center"/>
          </w:tcPr>
          <w:p w14:paraId="49057631" w14:textId="77777777" w:rsidR="0021304E" w:rsidRPr="00302C3E" w:rsidRDefault="0021304E" w:rsidP="00596B47">
            <w:pPr>
              <w:rPr>
                <w:sz w:val="20"/>
                <w:szCs w:val="20"/>
              </w:rPr>
            </w:pPr>
            <w:r w:rsidRPr="00302C3E">
              <w:rPr>
                <w:rFonts w:cs="Calibri"/>
                <w:color w:val="000000"/>
                <w:sz w:val="20"/>
                <w:szCs w:val="20"/>
                <w:lang w:eastAsia="en-GB"/>
              </w:rPr>
              <w:t>EVG3008-1</w:t>
            </w:r>
          </w:p>
        </w:tc>
        <w:tc>
          <w:tcPr>
            <w:tcW w:w="1701" w:type="dxa"/>
            <w:tcBorders>
              <w:top w:val="single" w:sz="4" w:space="0" w:color="auto"/>
              <w:left w:val="single" w:sz="4" w:space="0" w:color="auto"/>
              <w:bottom w:val="single" w:sz="4" w:space="0" w:color="auto"/>
              <w:right w:val="single" w:sz="4" w:space="0" w:color="auto"/>
            </w:tcBorders>
            <w:vAlign w:val="bottom"/>
          </w:tcPr>
          <w:p w14:paraId="71941C4D" w14:textId="77777777" w:rsidR="0021304E" w:rsidRPr="00302C3E" w:rsidRDefault="0021304E" w:rsidP="00596B47">
            <w:pPr>
              <w:rPr>
                <w:sz w:val="20"/>
                <w:szCs w:val="20"/>
              </w:rPr>
            </w:pPr>
            <w:r w:rsidRPr="00302C3E">
              <w:rPr>
                <w:rFonts w:cs="Calibri"/>
                <w:color w:val="000000"/>
                <w:sz w:val="20"/>
                <w:szCs w:val="20"/>
                <w:lang w:eastAsia="en-GB"/>
              </w:rPr>
              <w:t>EVG3008</w:t>
            </w:r>
          </w:p>
        </w:tc>
      </w:tr>
      <w:tr w:rsidR="0021304E" w:rsidRPr="00C0722F" w14:paraId="2788609B"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E78D03C" w14:textId="77777777" w:rsidR="0021304E" w:rsidRPr="00302C3E" w:rsidRDefault="0021304E" w:rsidP="00596B47">
            <w:pPr>
              <w:rPr>
                <w:sz w:val="20"/>
                <w:szCs w:val="20"/>
              </w:rPr>
            </w:pPr>
            <w:r w:rsidRPr="00302C3E">
              <w:rPr>
                <w:sz w:val="20"/>
                <w:szCs w:val="20"/>
              </w:rPr>
              <w:t>DUG2049</w:t>
            </w:r>
          </w:p>
        </w:tc>
        <w:tc>
          <w:tcPr>
            <w:tcW w:w="1417" w:type="dxa"/>
            <w:tcBorders>
              <w:top w:val="single" w:sz="4" w:space="0" w:color="auto"/>
              <w:left w:val="single" w:sz="4" w:space="0" w:color="auto"/>
              <w:bottom w:val="single" w:sz="4" w:space="0" w:color="auto"/>
              <w:right w:val="single" w:sz="4" w:space="0" w:color="auto"/>
            </w:tcBorders>
            <w:noWrap/>
            <w:hideMark/>
          </w:tcPr>
          <w:p w14:paraId="7BD97BF0" w14:textId="77777777" w:rsidR="0021304E" w:rsidRPr="00302C3E" w:rsidRDefault="0021304E" w:rsidP="00596B47">
            <w:pPr>
              <w:rPr>
                <w:sz w:val="20"/>
                <w:szCs w:val="20"/>
              </w:rPr>
            </w:pPr>
            <w:r w:rsidRPr="00302C3E">
              <w:rPr>
                <w:sz w:val="20"/>
                <w:szCs w:val="20"/>
              </w:rPr>
              <w:t>DUG2049</w:t>
            </w:r>
          </w:p>
        </w:tc>
        <w:tc>
          <w:tcPr>
            <w:tcW w:w="1418" w:type="dxa"/>
            <w:tcBorders>
              <w:top w:val="single" w:sz="4" w:space="0" w:color="auto"/>
              <w:left w:val="single" w:sz="4" w:space="0" w:color="auto"/>
              <w:bottom w:val="single" w:sz="4" w:space="0" w:color="auto"/>
              <w:right w:val="single" w:sz="4" w:space="0" w:color="auto"/>
            </w:tcBorders>
            <w:vAlign w:val="center"/>
          </w:tcPr>
          <w:p w14:paraId="6174A6D6" w14:textId="77777777" w:rsidR="0021304E" w:rsidRPr="00302C3E" w:rsidRDefault="0021304E" w:rsidP="00596B47">
            <w:pPr>
              <w:rPr>
                <w:sz w:val="20"/>
                <w:szCs w:val="20"/>
              </w:rPr>
            </w:pPr>
            <w:r w:rsidRPr="00302C3E">
              <w:rPr>
                <w:rFonts w:cs="Calibri"/>
                <w:color w:val="000000"/>
                <w:sz w:val="20"/>
                <w:szCs w:val="20"/>
                <w:lang w:eastAsia="en-GB"/>
              </w:rPr>
              <w:t>EVG3112-2</w:t>
            </w:r>
          </w:p>
        </w:tc>
        <w:tc>
          <w:tcPr>
            <w:tcW w:w="1701" w:type="dxa"/>
            <w:tcBorders>
              <w:top w:val="single" w:sz="4" w:space="0" w:color="auto"/>
              <w:left w:val="single" w:sz="4" w:space="0" w:color="auto"/>
              <w:bottom w:val="single" w:sz="4" w:space="0" w:color="auto"/>
              <w:right w:val="single" w:sz="4" w:space="0" w:color="auto"/>
            </w:tcBorders>
            <w:vAlign w:val="bottom"/>
          </w:tcPr>
          <w:p w14:paraId="53315B4C" w14:textId="77777777" w:rsidR="0021304E" w:rsidRPr="00302C3E" w:rsidRDefault="0021304E" w:rsidP="00596B47">
            <w:pPr>
              <w:rPr>
                <w:sz w:val="20"/>
                <w:szCs w:val="20"/>
              </w:rPr>
            </w:pPr>
            <w:r w:rsidRPr="00302C3E">
              <w:rPr>
                <w:rFonts w:cs="Calibri"/>
                <w:color w:val="000000"/>
                <w:sz w:val="20"/>
                <w:szCs w:val="20"/>
                <w:lang w:eastAsia="en-GB"/>
              </w:rPr>
              <w:t>EVG3112</w:t>
            </w:r>
          </w:p>
        </w:tc>
      </w:tr>
      <w:tr w:rsidR="0021304E" w:rsidRPr="00C0722F" w14:paraId="4B4D7D4D"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35EEE6A9" w14:textId="77777777" w:rsidR="0021304E" w:rsidRPr="00302C3E" w:rsidRDefault="0021304E" w:rsidP="00596B47">
            <w:pPr>
              <w:rPr>
                <w:sz w:val="20"/>
                <w:szCs w:val="20"/>
              </w:rPr>
            </w:pPr>
            <w:r w:rsidRPr="00302C3E">
              <w:rPr>
                <w:sz w:val="20"/>
                <w:szCs w:val="20"/>
              </w:rPr>
              <w:t>DUG2053</w:t>
            </w:r>
          </w:p>
        </w:tc>
        <w:tc>
          <w:tcPr>
            <w:tcW w:w="1417" w:type="dxa"/>
            <w:tcBorders>
              <w:top w:val="single" w:sz="4" w:space="0" w:color="auto"/>
              <w:left w:val="single" w:sz="4" w:space="0" w:color="auto"/>
              <w:bottom w:val="single" w:sz="4" w:space="0" w:color="auto"/>
              <w:right w:val="single" w:sz="4" w:space="0" w:color="auto"/>
            </w:tcBorders>
            <w:noWrap/>
            <w:hideMark/>
          </w:tcPr>
          <w:p w14:paraId="2913BEC2" w14:textId="77777777" w:rsidR="0021304E" w:rsidRPr="00302C3E" w:rsidRDefault="0021304E" w:rsidP="00596B47">
            <w:pPr>
              <w:rPr>
                <w:sz w:val="20"/>
                <w:szCs w:val="20"/>
              </w:rPr>
            </w:pPr>
            <w:r w:rsidRPr="00302C3E">
              <w:rPr>
                <w:sz w:val="20"/>
                <w:szCs w:val="20"/>
              </w:rPr>
              <w:t>DUG2053</w:t>
            </w:r>
          </w:p>
        </w:tc>
        <w:tc>
          <w:tcPr>
            <w:tcW w:w="1418" w:type="dxa"/>
            <w:tcBorders>
              <w:top w:val="single" w:sz="4" w:space="0" w:color="auto"/>
              <w:left w:val="single" w:sz="4" w:space="0" w:color="auto"/>
              <w:bottom w:val="single" w:sz="4" w:space="0" w:color="auto"/>
              <w:right w:val="single" w:sz="4" w:space="0" w:color="auto"/>
            </w:tcBorders>
            <w:vAlign w:val="center"/>
          </w:tcPr>
          <w:p w14:paraId="7589D863" w14:textId="77777777" w:rsidR="0021304E" w:rsidRPr="00302C3E" w:rsidRDefault="0021304E" w:rsidP="00596B47">
            <w:pPr>
              <w:rPr>
                <w:sz w:val="20"/>
                <w:szCs w:val="20"/>
              </w:rPr>
            </w:pPr>
            <w:r w:rsidRPr="00302C3E">
              <w:rPr>
                <w:rFonts w:cs="Calibri"/>
                <w:color w:val="000000"/>
                <w:sz w:val="20"/>
                <w:szCs w:val="20"/>
                <w:lang w:eastAsia="en-GB"/>
              </w:rPr>
              <w:t>EVG6245-1</w:t>
            </w:r>
          </w:p>
        </w:tc>
        <w:tc>
          <w:tcPr>
            <w:tcW w:w="1701" w:type="dxa"/>
            <w:tcBorders>
              <w:top w:val="single" w:sz="4" w:space="0" w:color="auto"/>
              <w:left w:val="single" w:sz="4" w:space="0" w:color="auto"/>
              <w:bottom w:val="single" w:sz="4" w:space="0" w:color="auto"/>
              <w:right w:val="single" w:sz="4" w:space="0" w:color="auto"/>
            </w:tcBorders>
            <w:vAlign w:val="bottom"/>
          </w:tcPr>
          <w:p w14:paraId="443F4BD8" w14:textId="77777777" w:rsidR="0021304E" w:rsidRPr="00302C3E" w:rsidRDefault="0021304E" w:rsidP="00596B47">
            <w:pPr>
              <w:rPr>
                <w:sz w:val="20"/>
                <w:szCs w:val="20"/>
              </w:rPr>
            </w:pPr>
            <w:r w:rsidRPr="00302C3E">
              <w:rPr>
                <w:rFonts w:cs="Calibri"/>
                <w:color w:val="000000"/>
                <w:sz w:val="20"/>
                <w:szCs w:val="20"/>
                <w:lang w:eastAsia="en-GB"/>
              </w:rPr>
              <w:t>EVG6245</w:t>
            </w:r>
          </w:p>
        </w:tc>
      </w:tr>
      <w:tr w:rsidR="0021304E" w:rsidRPr="00C0722F" w14:paraId="2C9EBF8C"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6CCD906" w14:textId="77777777" w:rsidR="0021304E" w:rsidRPr="00302C3E" w:rsidRDefault="0021304E" w:rsidP="00596B47">
            <w:pPr>
              <w:rPr>
                <w:sz w:val="20"/>
                <w:szCs w:val="20"/>
              </w:rPr>
            </w:pPr>
            <w:r w:rsidRPr="00302C3E">
              <w:rPr>
                <w:sz w:val="20"/>
                <w:szCs w:val="20"/>
              </w:rPr>
              <w:t>DUG2054</w:t>
            </w:r>
          </w:p>
        </w:tc>
        <w:tc>
          <w:tcPr>
            <w:tcW w:w="1417" w:type="dxa"/>
            <w:tcBorders>
              <w:top w:val="single" w:sz="4" w:space="0" w:color="auto"/>
              <w:left w:val="single" w:sz="4" w:space="0" w:color="auto"/>
              <w:bottom w:val="single" w:sz="4" w:space="0" w:color="auto"/>
              <w:right w:val="single" w:sz="4" w:space="0" w:color="auto"/>
            </w:tcBorders>
            <w:noWrap/>
            <w:hideMark/>
          </w:tcPr>
          <w:p w14:paraId="2BAEA428" w14:textId="77777777" w:rsidR="0021304E" w:rsidRPr="00302C3E" w:rsidRDefault="0021304E" w:rsidP="00596B47">
            <w:pPr>
              <w:rPr>
                <w:sz w:val="20"/>
                <w:szCs w:val="20"/>
              </w:rPr>
            </w:pPr>
            <w:r w:rsidRPr="00302C3E">
              <w:rPr>
                <w:sz w:val="20"/>
                <w:szCs w:val="20"/>
              </w:rPr>
              <w:t>DUG2054</w:t>
            </w:r>
          </w:p>
        </w:tc>
        <w:tc>
          <w:tcPr>
            <w:tcW w:w="1418" w:type="dxa"/>
            <w:tcBorders>
              <w:top w:val="single" w:sz="4" w:space="0" w:color="auto"/>
              <w:left w:val="single" w:sz="4" w:space="0" w:color="auto"/>
              <w:bottom w:val="single" w:sz="4" w:space="0" w:color="auto"/>
              <w:right w:val="single" w:sz="4" w:space="0" w:color="auto"/>
            </w:tcBorders>
            <w:vAlign w:val="center"/>
          </w:tcPr>
          <w:p w14:paraId="65DC5870" w14:textId="77777777" w:rsidR="0021304E" w:rsidRPr="00302C3E" w:rsidRDefault="0021304E" w:rsidP="00596B47">
            <w:pPr>
              <w:rPr>
                <w:sz w:val="20"/>
                <w:szCs w:val="20"/>
              </w:rPr>
            </w:pPr>
            <w:r w:rsidRPr="00302C3E">
              <w:rPr>
                <w:rFonts w:cs="Calibri"/>
                <w:color w:val="000000"/>
                <w:sz w:val="20"/>
                <w:szCs w:val="20"/>
                <w:lang w:eastAsia="en-GB"/>
              </w:rPr>
              <w:t>EVG6822-3</w:t>
            </w:r>
          </w:p>
        </w:tc>
        <w:tc>
          <w:tcPr>
            <w:tcW w:w="1701" w:type="dxa"/>
            <w:tcBorders>
              <w:top w:val="single" w:sz="4" w:space="0" w:color="auto"/>
              <w:left w:val="single" w:sz="4" w:space="0" w:color="auto"/>
              <w:bottom w:val="single" w:sz="4" w:space="0" w:color="auto"/>
              <w:right w:val="single" w:sz="4" w:space="0" w:color="auto"/>
            </w:tcBorders>
            <w:vAlign w:val="bottom"/>
          </w:tcPr>
          <w:p w14:paraId="5139AC95" w14:textId="77777777" w:rsidR="0021304E" w:rsidRPr="00302C3E" w:rsidRDefault="0021304E" w:rsidP="00596B47">
            <w:pPr>
              <w:rPr>
                <w:sz w:val="20"/>
                <w:szCs w:val="20"/>
              </w:rPr>
            </w:pPr>
            <w:r w:rsidRPr="00302C3E">
              <w:rPr>
                <w:rFonts w:cs="Calibri"/>
                <w:color w:val="000000"/>
                <w:sz w:val="20"/>
                <w:szCs w:val="20"/>
                <w:lang w:eastAsia="en-GB"/>
              </w:rPr>
              <w:t>EVG6822</w:t>
            </w:r>
          </w:p>
        </w:tc>
      </w:tr>
      <w:tr w:rsidR="0021304E" w:rsidRPr="00C0722F" w14:paraId="22ACB4A8"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1273B85" w14:textId="77777777" w:rsidR="0021304E" w:rsidRPr="00302C3E" w:rsidRDefault="0021304E" w:rsidP="00596B47">
            <w:pPr>
              <w:rPr>
                <w:sz w:val="20"/>
                <w:szCs w:val="20"/>
              </w:rPr>
            </w:pPr>
            <w:r w:rsidRPr="00302C3E">
              <w:rPr>
                <w:sz w:val="20"/>
                <w:szCs w:val="20"/>
              </w:rPr>
              <w:t>DUG2055</w:t>
            </w:r>
          </w:p>
        </w:tc>
        <w:tc>
          <w:tcPr>
            <w:tcW w:w="1417" w:type="dxa"/>
            <w:tcBorders>
              <w:top w:val="single" w:sz="4" w:space="0" w:color="auto"/>
              <w:left w:val="single" w:sz="4" w:space="0" w:color="auto"/>
              <w:bottom w:val="single" w:sz="4" w:space="0" w:color="auto"/>
              <w:right w:val="single" w:sz="4" w:space="0" w:color="auto"/>
            </w:tcBorders>
            <w:noWrap/>
            <w:hideMark/>
          </w:tcPr>
          <w:p w14:paraId="3923391B" w14:textId="77777777" w:rsidR="0021304E" w:rsidRPr="00302C3E" w:rsidRDefault="0021304E" w:rsidP="00596B47">
            <w:pPr>
              <w:rPr>
                <w:sz w:val="20"/>
                <w:szCs w:val="20"/>
              </w:rPr>
            </w:pPr>
            <w:r w:rsidRPr="00302C3E">
              <w:rPr>
                <w:sz w:val="20"/>
                <w:szCs w:val="20"/>
              </w:rPr>
              <w:t>DUG2055</w:t>
            </w:r>
          </w:p>
        </w:tc>
        <w:tc>
          <w:tcPr>
            <w:tcW w:w="1418" w:type="dxa"/>
            <w:tcBorders>
              <w:top w:val="single" w:sz="4" w:space="0" w:color="auto"/>
              <w:left w:val="single" w:sz="4" w:space="0" w:color="auto"/>
              <w:bottom w:val="single" w:sz="4" w:space="0" w:color="auto"/>
              <w:right w:val="single" w:sz="4" w:space="0" w:color="auto"/>
            </w:tcBorders>
            <w:vAlign w:val="center"/>
          </w:tcPr>
          <w:p w14:paraId="175287D8" w14:textId="77777777" w:rsidR="0021304E" w:rsidRPr="00302C3E" w:rsidRDefault="0021304E" w:rsidP="00596B47">
            <w:pPr>
              <w:rPr>
                <w:sz w:val="20"/>
                <w:szCs w:val="20"/>
              </w:rPr>
            </w:pPr>
            <w:r w:rsidRPr="00302C3E">
              <w:rPr>
                <w:rFonts w:cs="Calibri"/>
                <w:color w:val="000000"/>
                <w:sz w:val="20"/>
                <w:szCs w:val="20"/>
                <w:lang w:eastAsia="en-GB"/>
              </w:rPr>
              <w:t>FVG7150-1</w:t>
            </w:r>
          </w:p>
        </w:tc>
        <w:tc>
          <w:tcPr>
            <w:tcW w:w="1701" w:type="dxa"/>
            <w:tcBorders>
              <w:top w:val="single" w:sz="4" w:space="0" w:color="auto"/>
              <w:left w:val="single" w:sz="4" w:space="0" w:color="auto"/>
              <w:bottom w:val="single" w:sz="4" w:space="0" w:color="auto"/>
              <w:right w:val="single" w:sz="4" w:space="0" w:color="auto"/>
            </w:tcBorders>
            <w:vAlign w:val="bottom"/>
          </w:tcPr>
          <w:p w14:paraId="54322470" w14:textId="77777777" w:rsidR="0021304E" w:rsidRPr="00302C3E" w:rsidRDefault="0021304E" w:rsidP="00596B47">
            <w:pPr>
              <w:rPr>
                <w:sz w:val="20"/>
                <w:szCs w:val="20"/>
              </w:rPr>
            </w:pPr>
            <w:r w:rsidRPr="00302C3E">
              <w:rPr>
                <w:rFonts w:cs="Calibri"/>
                <w:color w:val="000000"/>
                <w:sz w:val="20"/>
                <w:szCs w:val="20"/>
                <w:lang w:eastAsia="en-GB"/>
              </w:rPr>
              <w:t>FVG7150</w:t>
            </w:r>
          </w:p>
        </w:tc>
      </w:tr>
      <w:tr w:rsidR="0021304E" w:rsidRPr="00C0722F" w14:paraId="12118B54"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569B4DF2" w14:textId="77777777" w:rsidR="0021304E" w:rsidRPr="00302C3E" w:rsidRDefault="0021304E" w:rsidP="00596B47">
            <w:pPr>
              <w:rPr>
                <w:sz w:val="20"/>
                <w:szCs w:val="20"/>
              </w:rPr>
            </w:pPr>
            <w:r w:rsidRPr="00302C3E">
              <w:rPr>
                <w:sz w:val="20"/>
                <w:szCs w:val="20"/>
              </w:rPr>
              <w:t>DUG2055-1</w:t>
            </w:r>
          </w:p>
        </w:tc>
        <w:tc>
          <w:tcPr>
            <w:tcW w:w="1417" w:type="dxa"/>
            <w:tcBorders>
              <w:top w:val="single" w:sz="4" w:space="0" w:color="auto"/>
              <w:left w:val="single" w:sz="4" w:space="0" w:color="auto"/>
              <w:bottom w:val="single" w:sz="4" w:space="0" w:color="auto"/>
              <w:right w:val="single" w:sz="4" w:space="0" w:color="auto"/>
            </w:tcBorders>
            <w:noWrap/>
            <w:hideMark/>
          </w:tcPr>
          <w:p w14:paraId="1F0A309B" w14:textId="77777777" w:rsidR="0021304E" w:rsidRPr="00302C3E" w:rsidRDefault="0021304E" w:rsidP="00596B47">
            <w:pPr>
              <w:rPr>
                <w:sz w:val="20"/>
                <w:szCs w:val="20"/>
              </w:rPr>
            </w:pPr>
            <w:r w:rsidRPr="00302C3E">
              <w:rPr>
                <w:sz w:val="20"/>
                <w:szCs w:val="20"/>
              </w:rPr>
              <w:t>DUG2055</w:t>
            </w:r>
          </w:p>
        </w:tc>
        <w:tc>
          <w:tcPr>
            <w:tcW w:w="1418" w:type="dxa"/>
            <w:tcBorders>
              <w:top w:val="single" w:sz="4" w:space="0" w:color="auto"/>
              <w:left w:val="single" w:sz="4" w:space="0" w:color="auto"/>
              <w:bottom w:val="single" w:sz="4" w:space="0" w:color="auto"/>
              <w:right w:val="single" w:sz="4" w:space="0" w:color="auto"/>
            </w:tcBorders>
            <w:vAlign w:val="center"/>
          </w:tcPr>
          <w:p w14:paraId="64F76F2A" w14:textId="77777777" w:rsidR="0021304E" w:rsidRPr="00302C3E" w:rsidRDefault="0021304E" w:rsidP="00596B47">
            <w:pPr>
              <w:rPr>
                <w:sz w:val="20"/>
                <w:szCs w:val="20"/>
              </w:rPr>
            </w:pPr>
            <w:r w:rsidRPr="00302C3E">
              <w:rPr>
                <w:rFonts w:cs="Calibri"/>
                <w:color w:val="000000"/>
                <w:sz w:val="20"/>
                <w:szCs w:val="20"/>
                <w:lang w:eastAsia="en-GB"/>
              </w:rPr>
              <w:t>FVG7564-2</w:t>
            </w:r>
          </w:p>
        </w:tc>
        <w:tc>
          <w:tcPr>
            <w:tcW w:w="1701" w:type="dxa"/>
            <w:tcBorders>
              <w:top w:val="single" w:sz="4" w:space="0" w:color="auto"/>
              <w:left w:val="single" w:sz="4" w:space="0" w:color="auto"/>
              <w:bottom w:val="single" w:sz="4" w:space="0" w:color="auto"/>
              <w:right w:val="single" w:sz="4" w:space="0" w:color="auto"/>
            </w:tcBorders>
            <w:vAlign w:val="bottom"/>
          </w:tcPr>
          <w:p w14:paraId="03709BB1" w14:textId="77777777" w:rsidR="0021304E" w:rsidRPr="00302C3E" w:rsidRDefault="0021304E" w:rsidP="00596B47">
            <w:pPr>
              <w:rPr>
                <w:sz w:val="20"/>
                <w:szCs w:val="20"/>
              </w:rPr>
            </w:pPr>
            <w:r w:rsidRPr="00302C3E">
              <w:rPr>
                <w:rFonts w:cs="Calibri"/>
                <w:color w:val="000000"/>
                <w:sz w:val="20"/>
                <w:szCs w:val="20"/>
                <w:lang w:eastAsia="en-GB"/>
              </w:rPr>
              <w:t>FVG7564</w:t>
            </w:r>
          </w:p>
        </w:tc>
      </w:tr>
      <w:tr w:rsidR="0021304E" w:rsidRPr="00C0722F" w14:paraId="13E09C0F"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61AC791" w14:textId="77777777" w:rsidR="0021304E" w:rsidRPr="00302C3E" w:rsidRDefault="0021304E" w:rsidP="00596B47">
            <w:pPr>
              <w:rPr>
                <w:sz w:val="20"/>
                <w:szCs w:val="20"/>
              </w:rPr>
            </w:pPr>
            <w:r w:rsidRPr="00302C3E">
              <w:rPr>
                <w:sz w:val="20"/>
                <w:szCs w:val="20"/>
              </w:rPr>
              <w:t>DUG2056</w:t>
            </w:r>
          </w:p>
        </w:tc>
        <w:tc>
          <w:tcPr>
            <w:tcW w:w="1417" w:type="dxa"/>
            <w:tcBorders>
              <w:top w:val="single" w:sz="4" w:space="0" w:color="auto"/>
              <w:left w:val="single" w:sz="4" w:space="0" w:color="auto"/>
              <w:bottom w:val="single" w:sz="4" w:space="0" w:color="auto"/>
              <w:right w:val="single" w:sz="4" w:space="0" w:color="auto"/>
            </w:tcBorders>
            <w:noWrap/>
            <w:hideMark/>
          </w:tcPr>
          <w:p w14:paraId="0C66EC68" w14:textId="77777777" w:rsidR="0021304E" w:rsidRPr="00302C3E" w:rsidRDefault="0021304E" w:rsidP="00596B47">
            <w:pPr>
              <w:rPr>
                <w:sz w:val="20"/>
                <w:szCs w:val="20"/>
              </w:rPr>
            </w:pPr>
            <w:r w:rsidRPr="00302C3E">
              <w:rPr>
                <w:sz w:val="20"/>
                <w:szCs w:val="20"/>
              </w:rPr>
              <w:t>DUG2056</w:t>
            </w:r>
          </w:p>
        </w:tc>
        <w:tc>
          <w:tcPr>
            <w:tcW w:w="1418" w:type="dxa"/>
            <w:tcBorders>
              <w:top w:val="single" w:sz="4" w:space="0" w:color="auto"/>
              <w:left w:val="single" w:sz="4" w:space="0" w:color="auto"/>
              <w:bottom w:val="single" w:sz="4" w:space="0" w:color="auto"/>
              <w:right w:val="single" w:sz="4" w:space="0" w:color="auto"/>
            </w:tcBorders>
            <w:vAlign w:val="center"/>
          </w:tcPr>
          <w:p w14:paraId="63880661" w14:textId="77777777" w:rsidR="0021304E" w:rsidRPr="00302C3E" w:rsidRDefault="0021304E" w:rsidP="00596B47">
            <w:pPr>
              <w:rPr>
                <w:sz w:val="20"/>
                <w:szCs w:val="20"/>
              </w:rPr>
            </w:pPr>
            <w:r w:rsidRPr="00302C3E">
              <w:rPr>
                <w:rFonts w:cs="Calibri"/>
                <w:color w:val="000000"/>
                <w:sz w:val="20"/>
                <w:szCs w:val="20"/>
                <w:lang w:eastAsia="en-GB"/>
              </w:rPr>
              <w:t>FVG7565-2</w:t>
            </w:r>
          </w:p>
        </w:tc>
        <w:tc>
          <w:tcPr>
            <w:tcW w:w="1701" w:type="dxa"/>
            <w:tcBorders>
              <w:top w:val="single" w:sz="4" w:space="0" w:color="auto"/>
              <w:left w:val="single" w:sz="4" w:space="0" w:color="auto"/>
              <w:bottom w:val="single" w:sz="4" w:space="0" w:color="auto"/>
              <w:right w:val="single" w:sz="4" w:space="0" w:color="auto"/>
            </w:tcBorders>
            <w:vAlign w:val="bottom"/>
          </w:tcPr>
          <w:p w14:paraId="7469A4B5" w14:textId="77777777" w:rsidR="0021304E" w:rsidRPr="00302C3E" w:rsidRDefault="0021304E" w:rsidP="00596B47">
            <w:pPr>
              <w:rPr>
                <w:sz w:val="20"/>
                <w:szCs w:val="20"/>
              </w:rPr>
            </w:pPr>
            <w:r w:rsidRPr="00302C3E">
              <w:rPr>
                <w:rFonts w:cs="Calibri"/>
                <w:color w:val="000000"/>
                <w:sz w:val="20"/>
                <w:szCs w:val="20"/>
                <w:lang w:eastAsia="en-GB"/>
              </w:rPr>
              <w:t>FVG7565</w:t>
            </w:r>
          </w:p>
        </w:tc>
      </w:tr>
      <w:tr w:rsidR="0021304E" w:rsidRPr="00C0722F" w14:paraId="16A5FB9D"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2ACF98EF" w14:textId="77777777" w:rsidR="0021304E" w:rsidRPr="00302C3E" w:rsidRDefault="0021304E" w:rsidP="00596B47">
            <w:pPr>
              <w:rPr>
                <w:sz w:val="20"/>
                <w:szCs w:val="20"/>
              </w:rPr>
            </w:pPr>
            <w:r w:rsidRPr="00302C3E">
              <w:rPr>
                <w:sz w:val="20"/>
                <w:szCs w:val="20"/>
              </w:rPr>
              <w:t>DUG2058-1</w:t>
            </w:r>
          </w:p>
        </w:tc>
        <w:tc>
          <w:tcPr>
            <w:tcW w:w="1417" w:type="dxa"/>
            <w:tcBorders>
              <w:top w:val="single" w:sz="4" w:space="0" w:color="auto"/>
              <w:left w:val="single" w:sz="4" w:space="0" w:color="auto"/>
              <w:bottom w:val="single" w:sz="4" w:space="0" w:color="auto"/>
              <w:right w:val="single" w:sz="4" w:space="0" w:color="auto"/>
            </w:tcBorders>
            <w:noWrap/>
            <w:hideMark/>
          </w:tcPr>
          <w:p w14:paraId="792AC61D" w14:textId="77777777" w:rsidR="0021304E" w:rsidRPr="00302C3E" w:rsidRDefault="0021304E" w:rsidP="00596B47">
            <w:pPr>
              <w:rPr>
                <w:sz w:val="20"/>
                <w:szCs w:val="20"/>
              </w:rPr>
            </w:pPr>
            <w:r w:rsidRPr="00302C3E">
              <w:rPr>
                <w:sz w:val="20"/>
                <w:szCs w:val="20"/>
              </w:rPr>
              <w:t>DUG2058</w:t>
            </w:r>
          </w:p>
        </w:tc>
        <w:tc>
          <w:tcPr>
            <w:tcW w:w="1418" w:type="dxa"/>
            <w:tcBorders>
              <w:top w:val="single" w:sz="4" w:space="0" w:color="auto"/>
              <w:left w:val="single" w:sz="4" w:space="0" w:color="auto"/>
              <w:bottom w:val="single" w:sz="4" w:space="0" w:color="auto"/>
              <w:right w:val="single" w:sz="4" w:space="0" w:color="auto"/>
            </w:tcBorders>
            <w:vAlign w:val="center"/>
          </w:tcPr>
          <w:p w14:paraId="78FF36B3" w14:textId="77777777" w:rsidR="0021304E" w:rsidRPr="00302C3E" w:rsidRDefault="0021304E" w:rsidP="00596B47">
            <w:pPr>
              <w:rPr>
                <w:sz w:val="20"/>
                <w:szCs w:val="20"/>
              </w:rPr>
            </w:pPr>
            <w:r w:rsidRPr="00302C3E">
              <w:rPr>
                <w:rFonts w:cs="Calibri"/>
                <w:color w:val="000000"/>
                <w:sz w:val="20"/>
                <w:szCs w:val="20"/>
                <w:lang w:eastAsia="en-GB"/>
              </w:rPr>
              <w:t>FVG7565-5</w:t>
            </w:r>
          </w:p>
        </w:tc>
        <w:tc>
          <w:tcPr>
            <w:tcW w:w="1701" w:type="dxa"/>
            <w:tcBorders>
              <w:top w:val="single" w:sz="4" w:space="0" w:color="auto"/>
              <w:left w:val="single" w:sz="4" w:space="0" w:color="auto"/>
              <w:bottom w:val="single" w:sz="4" w:space="0" w:color="auto"/>
              <w:right w:val="single" w:sz="4" w:space="0" w:color="auto"/>
            </w:tcBorders>
            <w:vAlign w:val="bottom"/>
          </w:tcPr>
          <w:p w14:paraId="71E26E14" w14:textId="77777777" w:rsidR="0021304E" w:rsidRPr="00302C3E" w:rsidRDefault="0021304E" w:rsidP="00596B47">
            <w:pPr>
              <w:rPr>
                <w:sz w:val="20"/>
                <w:szCs w:val="20"/>
              </w:rPr>
            </w:pPr>
            <w:r w:rsidRPr="00302C3E">
              <w:rPr>
                <w:rFonts w:cs="Calibri"/>
                <w:color w:val="000000"/>
                <w:sz w:val="20"/>
                <w:szCs w:val="20"/>
                <w:lang w:eastAsia="en-GB"/>
              </w:rPr>
              <w:t>FVG7565</w:t>
            </w:r>
          </w:p>
        </w:tc>
      </w:tr>
      <w:tr w:rsidR="0021304E" w:rsidRPr="00C0722F" w14:paraId="3C397AAB"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8B283BC" w14:textId="77777777" w:rsidR="0021304E" w:rsidRPr="00302C3E" w:rsidRDefault="0021304E" w:rsidP="00596B47">
            <w:pPr>
              <w:rPr>
                <w:sz w:val="20"/>
                <w:szCs w:val="20"/>
              </w:rPr>
            </w:pPr>
            <w:r w:rsidRPr="00302C3E">
              <w:rPr>
                <w:sz w:val="20"/>
                <w:szCs w:val="20"/>
              </w:rPr>
              <w:t>DUG2129-1</w:t>
            </w:r>
          </w:p>
        </w:tc>
        <w:tc>
          <w:tcPr>
            <w:tcW w:w="1417" w:type="dxa"/>
            <w:tcBorders>
              <w:top w:val="single" w:sz="4" w:space="0" w:color="auto"/>
              <w:left w:val="single" w:sz="4" w:space="0" w:color="auto"/>
              <w:bottom w:val="single" w:sz="4" w:space="0" w:color="auto"/>
              <w:right w:val="single" w:sz="4" w:space="0" w:color="auto"/>
            </w:tcBorders>
            <w:noWrap/>
            <w:hideMark/>
          </w:tcPr>
          <w:p w14:paraId="7374AAFF" w14:textId="77777777" w:rsidR="0021304E" w:rsidRPr="00302C3E" w:rsidRDefault="0021304E" w:rsidP="00596B47">
            <w:pPr>
              <w:rPr>
                <w:sz w:val="20"/>
                <w:szCs w:val="20"/>
              </w:rPr>
            </w:pPr>
            <w:r w:rsidRPr="00302C3E">
              <w:rPr>
                <w:sz w:val="20"/>
                <w:szCs w:val="20"/>
              </w:rPr>
              <w:t>DUG2129</w:t>
            </w:r>
          </w:p>
        </w:tc>
        <w:tc>
          <w:tcPr>
            <w:tcW w:w="1418" w:type="dxa"/>
            <w:tcBorders>
              <w:top w:val="single" w:sz="4" w:space="0" w:color="auto"/>
              <w:left w:val="single" w:sz="4" w:space="0" w:color="auto"/>
              <w:bottom w:val="single" w:sz="4" w:space="0" w:color="auto"/>
              <w:right w:val="single" w:sz="4" w:space="0" w:color="auto"/>
            </w:tcBorders>
            <w:vAlign w:val="center"/>
          </w:tcPr>
          <w:p w14:paraId="5DD0E176" w14:textId="77777777" w:rsidR="0021304E" w:rsidRPr="00302C3E" w:rsidRDefault="0021304E" w:rsidP="00596B47">
            <w:pPr>
              <w:rPr>
                <w:sz w:val="20"/>
                <w:szCs w:val="20"/>
              </w:rPr>
            </w:pPr>
            <w:r w:rsidRPr="00302C3E">
              <w:rPr>
                <w:rFonts w:cs="Calibri"/>
                <w:color w:val="000000"/>
                <w:sz w:val="20"/>
                <w:szCs w:val="20"/>
                <w:lang w:eastAsia="en-GB"/>
              </w:rPr>
              <w:t>FVG7566-2</w:t>
            </w:r>
          </w:p>
        </w:tc>
        <w:tc>
          <w:tcPr>
            <w:tcW w:w="1701" w:type="dxa"/>
            <w:tcBorders>
              <w:top w:val="single" w:sz="4" w:space="0" w:color="auto"/>
              <w:left w:val="single" w:sz="4" w:space="0" w:color="auto"/>
              <w:bottom w:val="single" w:sz="4" w:space="0" w:color="auto"/>
              <w:right w:val="single" w:sz="4" w:space="0" w:color="auto"/>
            </w:tcBorders>
            <w:vAlign w:val="bottom"/>
          </w:tcPr>
          <w:p w14:paraId="31664A34" w14:textId="77777777" w:rsidR="0021304E" w:rsidRPr="00302C3E" w:rsidRDefault="0021304E" w:rsidP="00596B47">
            <w:pPr>
              <w:rPr>
                <w:sz w:val="20"/>
                <w:szCs w:val="20"/>
              </w:rPr>
            </w:pPr>
            <w:r w:rsidRPr="00302C3E">
              <w:rPr>
                <w:rFonts w:cs="Calibri"/>
                <w:color w:val="000000"/>
                <w:sz w:val="20"/>
                <w:szCs w:val="20"/>
                <w:lang w:eastAsia="en-GB"/>
              </w:rPr>
              <w:t>FVG7566</w:t>
            </w:r>
          </w:p>
        </w:tc>
      </w:tr>
      <w:tr w:rsidR="0021304E" w:rsidRPr="00C0722F" w14:paraId="6358F030"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423BA6E" w14:textId="77777777" w:rsidR="0021304E" w:rsidRPr="00302C3E" w:rsidRDefault="0021304E" w:rsidP="00596B47">
            <w:pPr>
              <w:rPr>
                <w:sz w:val="20"/>
                <w:szCs w:val="20"/>
              </w:rPr>
            </w:pPr>
            <w:r w:rsidRPr="00302C3E">
              <w:rPr>
                <w:sz w:val="20"/>
                <w:szCs w:val="20"/>
              </w:rPr>
              <w:t>DUG2218-1</w:t>
            </w:r>
          </w:p>
        </w:tc>
        <w:tc>
          <w:tcPr>
            <w:tcW w:w="1417" w:type="dxa"/>
            <w:tcBorders>
              <w:top w:val="single" w:sz="4" w:space="0" w:color="auto"/>
              <w:left w:val="single" w:sz="4" w:space="0" w:color="auto"/>
              <w:bottom w:val="single" w:sz="4" w:space="0" w:color="auto"/>
              <w:right w:val="single" w:sz="4" w:space="0" w:color="auto"/>
            </w:tcBorders>
            <w:noWrap/>
            <w:hideMark/>
          </w:tcPr>
          <w:p w14:paraId="69B3CC4D" w14:textId="77777777" w:rsidR="0021304E" w:rsidRPr="00302C3E" w:rsidRDefault="0021304E" w:rsidP="00596B47">
            <w:pPr>
              <w:rPr>
                <w:sz w:val="20"/>
                <w:szCs w:val="20"/>
              </w:rPr>
            </w:pPr>
            <w:r w:rsidRPr="00302C3E">
              <w:rPr>
                <w:sz w:val="20"/>
                <w:szCs w:val="20"/>
              </w:rPr>
              <w:t>DUG2218</w:t>
            </w:r>
          </w:p>
        </w:tc>
        <w:tc>
          <w:tcPr>
            <w:tcW w:w="1418" w:type="dxa"/>
            <w:tcBorders>
              <w:top w:val="single" w:sz="4" w:space="0" w:color="auto"/>
              <w:left w:val="single" w:sz="4" w:space="0" w:color="auto"/>
              <w:bottom w:val="single" w:sz="4" w:space="0" w:color="auto"/>
              <w:right w:val="single" w:sz="4" w:space="0" w:color="auto"/>
            </w:tcBorders>
            <w:vAlign w:val="center"/>
          </w:tcPr>
          <w:p w14:paraId="31B1849C" w14:textId="77777777" w:rsidR="0021304E" w:rsidRPr="00302C3E" w:rsidRDefault="0021304E" w:rsidP="00596B47">
            <w:pPr>
              <w:rPr>
                <w:sz w:val="20"/>
                <w:szCs w:val="20"/>
              </w:rPr>
            </w:pPr>
            <w:r w:rsidRPr="00302C3E">
              <w:rPr>
                <w:rFonts w:cs="Calibri"/>
                <w:color w:val="000000"/>
                <w:sz w:val="20"/>
                <w:szCs w:val="20"/>
                <w:lang w:eastAsia="en-GB"/>
              </w:rPr>
              <w:t>FVG7567-2</w:t>
            </w:r>
          </w:p>
        </w:tc>
        <w:tc>
          <w:tcPr>
            <w:tcW w:w="1701" w:type="dxa"/>
            <w:tcBorders>
              <w:top w:val="single" w:sz="4" w:space="0" w:color="auto"/>
              <w:left w:val="single" w:sz="4" w:space="0" w:color="auto"/>
              <w:bottom w:val="single" w:sz="4" w:space="0" w:color="auto"/>
              <w:right w:val="single" w:sz="4" w:space="0" w:color="auto"/>
            </w:tcBorders>
            <w:vAlign w:val="bottom"/>
          </w:tcPr>
          <w:p w14:paraId="023917F6" w14:textId="77777777" w:rsidR="0021304E" w:rsidRPr="00302C3E" w:rsidRDefault="0021304E" w:rsidP="00596B47">
            <w:pPr>
              <w:rPr>
                <w:sz w:val="20"/>
                <w:szCs w:val="20"/>
              </w:rPr>
            </w:pPr>
            <w:r w:rsidRPr="00302C3E">
              <w:rPr>
                <w:rFonts w:cs="Calibri"/>
                <w:color w:val="000000"/>
                <w:sz w:val="20"/>
                <w:szCs w:val="20"/>
                <w:lang w:eastAsia="en-GB"/>
              </w:rPr>
              <w:t>FVG7567</w:t>
            </w:r>
          </w:p>
        </w:tc>
      </w:tr>
      <w:tr w:rsidR="0021304E" w:rsidRPr="00C0722F" w14:paraId="246042CC"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60347A4" w14:textId="77777777" w:rsidR="0021304E" w:rsidRPr="00302C3E" w:rsidRDefault="0021304E" w:rsidP="00596B47">
            <w:pPr>
              <w:rPr>
                <w:sz w:val="20"/>
                <w:szCs w:val="20"/>
              </w:rPr>
            </w:pPr>
            <w:r w:rsidRPr="00302C3E">
              <w:rPr>
                <w:sz w:val="20"/>
                <w:szCs w:val="20"/>
              </w:rPr>
              <w:t>DUG2219-1</w:t>
            </w:r>
          </w:p>
        </w:tc>
        <w:tc>
          <w:tcPr>
            <w:tcW w:w="1417" w:type="dxa"/>
            <w:tcBorders>
              <w:top w:val="single" w:sz="4" w:space="0" w:color="auto"/>
              <w:left w:val="single" w:sz="4" w:space="0" w:color="auto"/>
              <w:bottom w:val="single" w:sz="4" w:space="0" w:color="auto"/>
              <w:right w:val="single" w:sz="4" w:space="0" w:color="auto"/>
            </w:tcBorders>
            <w:noWrap/>
            <w:hideMark/>
          </w:tcPr>
          <w:p w14:paraId="26E04622" w14:textId="77777777" w:rsidR="0021304E" w:rsidRPr="00302C3E" w:rsidRDefault="0021304E" w:rsidP="00596B47">
            <w:pPr>
              <w:rPr>
                <w:sz w:val="20"/>
                <w:szCs w:val="20"/>
              </w:rPr>
            </w:pPr>
            <w:r w:rsidRPr="00302C3E">
              <w:rPr>
                <w:sz w:val="20"/>
                <w:szCs w:val="20"/>
              </w:rPr>
              <w:t>DUG2219</w:t>
            </w:r>
          </w:p>
        </w:tc>
        <w:tc>
          <w:tcPr>
            <w:tcW w:w="1418" w:type="dxa"/>
            <w:tcBorders>
              <w:top w:val="single" w:sz="4" w:space="0" w:color="auto"/>
              <w:left w:val="single" w:sz="4" w:space="0" w:color="auto"/>
              <w:bottom w:val="single" w:sz="4" w:space="0" w:color="auto"/>
              <w:right w:val="single" w:sz="4" w:space="0" w:color="auto"/>
            </w:tcBorders>
            <w:vAlign w:val="center"/>
          </w:tcPr>
          <w:p w14:paraId="04EF3AE1" w14:textId="77777777" w:rsidR="0021304E" w:rsidRPr="00302C3E" w:rsidRDefault="0021304E" w:rsidP="00596B47">
            <w:pPr>
              <w:rPr>
                <w:sz w:val="20"/>
                <w:szCs w:val="20"/>
              </w:rPr>
            </w:pPr>
            <w:r w:rsidRPr="00302C3E">
              <w:rPr>
                <w:rFonts w:cs="Calibri"/>
                <w:color w:val="000000"/>
                <w:sz w:val="20"/>
                <w:szCs w:val="20"/>
                <w:lang w:eastAsia="en-GB"/>
              </w:rPr>
              <w:t>FVG7612-1</w:t>
            </w:r>
          </w:p>
        </w:tc>
        <w:tc>
          <w:tcPr>
            <w:tcW w:w="1701" w:type="dxa"/>
            <w:tcBorders>
              <w:top w:val="single" w:sz="4" w:space="0" w:color="auto"/>
              <w:left w:val="single" w:sz="4" w:space="0" w:color="auto"/>
              <w:bottom w:val="single" w:sz="4" w:space="0" w:color="auto"/>
              <w:right w:val="single" w:sz="4" w:space="0" w:color="auto"/>
            </w:tcBorders>
            <w:vAlign w:val="bottom"/>
          </w:tcPr>
          <w:p w14:paraId="68B289E0" w14:textId="77777777" w:rsidR="0021304E" w:rsidRPr="00302C3E" w:rsidRDefault="0021304E" w:rsidP="00596B47">
            <w:pPr>
              <w:rPr>
                <w:sz w:val="20"/>
                <w:szCs w:val="20"/>
              </w:rPr>
            </w:pPr>
            <w:r w:rsidRPr="00302C3E">
              <w:rPr>
                <w:rFonts w:cs="Calibri"/>
                <w:color w:val="000000"/>
                <w:sz w:val="20"/>
                <w:szCs w:val="20"/>
                <w:lang w:eastAsia="en-GB"/>
              </w:rPr>
              <w:t>FVG7612</w:t>
            </w:r>
          </w:p>
        </w:tc>
      </w:tr>
      <w:tr w:rsidR="0021304E" w:rsidRPr="00C0722F" w14:paraId="0D43CCB9"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1BEF5F95" w14:textId="77777777" w:rsidR="0021304E" w:rsidRPr="00302C3E" w:rsidRDefault="0021304E" w:rsidP="00596B47">
            <w:pPr>
              <w:rPr>
                <w:sz w:val="20"/>
                <w:szCs w:val="20"/>
              </w:rPr>
            </w:pPr>
            <w:r w:rsidRPr="00302C3E">
              <w:rPr>
                <w:sz w:val="20"/>
                <w:szCs w:val="20"/>
              </w:rPr>
              <w:t>DUG2343-1</w:t>
            </w:r>
          </w:p>
        </w:tc>
        <w:tc>
          <w:tcPr>
            <w:tcW w:w="1417" w:type="dxa"/>
            <w:tcBorders>
              <w:top w:val="single" w:sz="4" w:space="0" w:color="auto"/>
              <w:left w:val="single" w:sz="4" w:space="0" w:color="auto"/>
              <w:bottom w:val="single" w:sz="4" w:space="0" w:color="auto"/>
              <w:right w:val="single" w:sz="4" w:space="0" w:color="auto"/>
            </w:tcBorders>
            <w:noWrap/>
            <w:hideMark/>
          </w:tcPr>
          <w:p w14:paraId="493297F1" w14:textId="77777777" w:rsidR="0021304E" w:rsidRPr="00302C3E" w:rsidRDefault="0021304E" w:rsidP="00596B47">
            <w:pPr>
              <w:rPr>
                <w:sz w:val="20"/>
                <w:szCs w:val="20"/>
              </w:rPr>
            </w:pPr>
            <w:r w:rsidRPr="00302C3E">
              <w:rPr>
                <w:sz w:val="20"/>
                <w:szCs w:val="20"/>
              </w:rPr>
              <w:t>DUG2343</w:t>
            </w:r>
          </w:p>
        </w:tc>
        <w:tc>
          <w:tcPr>
            <w:tcW w:w="1418" w:type="dxa"/>
            <w:tcBorders>
              <w:top w:val="single" w:sz="4" w:space="0" w:color="auto"/>
              <w:left w:val="single" w:sz="4" w:space="0" w:color="auto"/>
              <w:bottom w:val="single" w:sz="4" w:space="0" w:color="auto"/>
              <w:right w:val="single" w:sz="4" w:space="0" w:color="auto"/>
            </w:tcBorders>
            <w:vAlign w:val="center"/>
          </w:tcPr>
          <w:p w14:paraId="34FBD6F6" w14:textId="77777777" w:rsidR="0021304E" w:rsidRPr="00302C3E" w:rsidRDefault="0021304E" w:rsidP="00596B47">
            <w:pPr>
              <w:rPr>
                <w:sz w:val="20"/>
                <w:szCs w:val="20"/>
              </w:rPr>
            </w:pPr>
            <w:r w:rsidRPr="00302C3E">
              <w:rPr>
                <w:rFonts w:cs="Calibri"/>
                <w:color w:val="000000"/>
                <w:sz w:val="20"/>
                <w:szCs w:val="20"/>
                <w:lang w:eastAsia="en-GB"/>
              </w:rPr>
              <w:t>FVG7613-1</w:t>
            </w:r>
          </w:p>
        </w:tc>
        <w:tc>
          <w:tcPr>
            <w:tcW w:w="1701" w:type="dxa"/>
            <w:tcBorders>
              <w:top w:val="single" w:sz="4" w:space="0" w:color="auto"/>
              <w:left w:val="single" w:sz="4" w:space="0" w:color="auto"/>
              <w:bottom w:val="single" w:sz="4" w:space="0" w:color="auto"/>
              <w:right w:val="single" w:sz="4" w:space="0" w:color="auto"/>
            </w:tcBorders>
            <w:vAlign w:val="bottom"/>
          </w:tcPr>
          <w:p w14:paraId="3C72701D" w14:textId="77777777" w:rsidR="0021304E" w:rsidRPr="00302C3E" w:rsidRDefault="0021304E" w:rsidP="00596B47">
            <w:pPr>
              <w:rPr>
                <w:sz w:val="20"/>
                <w:szCs w:val="20"/>
              </w:rPr>
            </w:pPr>
            <w:r w:rsidRPr="00302C3E">
              <w:rPr>
                <w:rFonts w:cs="Calibri"/>
                <w:color w:val="000000"/>
                <w:sz w:val="20"/>
                <w:szCs w:val="20"/>
                <w:lang w:eastAsia="en-GB"/>
              </w:rPr>
              <w:t>FVG7613</w:t>
            </w:r>
          </w:p>
        </w:tc>
      </w:tr>
      <w:tr w:rsidR="0021304E" w:rsidRPr="00C0722F" w14:paraId="01417FEC"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D1193EB" w14:textId="77777777" w:rsidR="0021304E" w:rsidRPr="00302C3E" w:rsidRDefault="0021304E" w:rsidP="00596B47">
            <w:pPr>
              <w:rPr>
                <w:sz w:val="20"/>
                <w:szCs w:val="20"/>
              </w:rPr>
            </w:pPr>
            <w:r w:rsidRPr="00302C3E">
              <w:rPr>
                <w:sz w:val="20"/>
                <w:szCs w:val="20"/>
              </w:rPr>
              <w:t>DVG1565-1</w:t>
            </w:r>
          </w:p>
        </w:tc>
        <w:tc>
          <w:tcPr>
            <w:tcW w:w="1417" w:type="dxa"/>
            <w:tcBorders>
              <w:top w:val="single" w:sz="4" w:space="0" w:color="auto"/>
              <w:left w:val="single" w:sz="4" w:space="0" w:color="auto"/>
              <w:bottom w:val="single" w:sz="4" w:space="0" w:color="auto"/>
              <w:right w:val="single" w:sz="4" w:space="0" w:color="auto"/>
            </w:tcBorders>
            <w:noWrap/>
            <w:hideMark/>
          </w:tcPr>
          <w:p w14:paraId="26649FD9" w14:textId="77777777" w:rsidR="0021304E" w:rsidRPr="00302C3E" w:rsidRDefault="0021304E" w:rsidP="00596B47">
            <w:pPr>
              <w:rPr>
                <w:sz w:val="20"/>
                <w:szCs w:val="20"/>
              </w:rPr>
            </w:pPr>
            <w:r w:rsidRPr="00302C3E">
              <w:rPr>
                <w:sz w:val="20"/>
                <w:szCs w:val="20"/>
              </w:rPr>
              <w:t>DVG1565</w:t>
            </w:r>
          </w:p>
        </w:tc>
        <w:tc>
          <w:tcPr>
            <w:tcW w:w="1418" w:type="dxa"/>
            <w:tcBorders>
              <w:top w:val="single" w:sz="4" w:space="0" w:color="auto"/>
              <w:left w:val="single" w:sz="4" w:space="0" w:color="auto"/>
              <w:bottom w:val="single" w:sz="4" w:space="0" w:color="auto"/>
              <w:right w:val="single" w:sz="4" w:space="0" w:color="auto"/>
            </w:tcBorders>
            <w:vAlign w:val="center"/>
          </w:tcPr>
          <w:p w14:paraId="7D551CDF" w14:textId="77777777" w:rsidR="0021304E" w:rsidRPr="00302C3E" w:rsidRDefault="0021304E" w:rsidP="00596B47">
            <w:pPr>
              <w:rPr>
                <w:sz w:val="20"/>
                <w:szCs w:val="20"/>
              </w:rPr>
            </w:pPr>
            <w:r w:rsidRPr="00302C3E">
              <w:rPr>
                <w:rFonts w:cs="Calibri"/>
                <w:color w:val="000000"/>
                <w:sz w:val="20"/>
                <w:szCs w:val="20"/>
                <w:lang w:eastAsia="en-GB"/>
              </w:rPr>
              <w:t>FVG7613-2</w:t>
            </w:r>
          </w:p>
        </w:tc>
        <w:tc>
          <w:tcPr>
            <w:tcW w:w="1701" w:type="dxa"/>
            <w:tcBorders>
              <w:top w:val="single" w:sz="4" w:space="0" w:color="auto"/>
              <w:left w:val="single" w:sz="4" w:space="0" w:color="auto"/>
              <w:bottom w:val="single" w:sz="4" w:space="0" w:color="auto"/>
              <w:right w:val="single" w:sz="4" w:space="0" w:color="auto"/>
            </w:tcBorders>
            <w:vAlign w:val="bottom"/>
          </w:tcPr>
          <w:p w14:paraId="45419D6F" w14:textId="77777777" w:rsidR="0021304E" w:rsidRPr="00302C3E" w:rsidRDefault="0021304E" w:rsidP="00596B47">
            <w:pPr>
              <w:rPr>
                <w:sz w:val="20"/>
                <w:szCs w:val="20"/>
              </w:rPr>
            </w:pPr>
            <w:r w:rsidRPr="00302C3E">
              <w:rPr>
                <w:rFonts w:cs="Calibri"/>
                <w:color w:val="000000"/>
                <w:sz w:val="20"/>
                <w:szCs w:val="20"/>
                <w:lang w:eastAsia="en-GB"/>
              </w:rPr>
              <w:t>FVG7613</w:t>
            </w:r>
          </w:p>
        </w:tc>
      </w:tr>
      <w:tr w:rsidR="0021304E" w:rsidRPr="00C0722F" w14:paraId="6D7A12B5"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8D536FB" w14:textId="77777777" w:rsidR="0021304E" w:rsidRPr="00302C3E" w:rsidRDefault="0021304E" w:rsidP="00596B47">
            <w:pPr>
              <w:rPr>
                <w:sz w:val="20"/>
                <w:szCs w:val="20"/>
              </w:rPr>
            </w:pPr>
            <w:r w:rsidRPr="00302C3E">
              <w:rPr>
                <w:sz w:val="20"/>
                <w:szCs w:val="20"/>
              </w:rPr>
              <w:t>DVG1566-1</w:t>
            </w:r>
          </w:p>
        </w:tc>
        <w:tc>
          <w:tcPr>
            <w:tcW w:w="1417" w:type="dxa"/>
            <w:tcBorders>
              <w:top w:val="single" w:sz="4" w:space="0" w:color="auto"/>
              <w:left w:val="single" w:sz="4" w:space="0" w:color="auto"/>
              <w:bottom w:val="single" w:sz="4" w:space="0" w:color="auto"/>
              <w:right w:val="single" w:sz="4" w:space="0" w:color="auto"/>
            </w:tcBorders>
            <w:noWrap/>
            <w:hideMark/>
          </w:tcPr>
          <w:p w14:paraId="36AB2882" w14:textId="77777777" w:rsidR="0021304E" w:rsidRPr="00302C3E" w:rsidRDefault="0021304E" w:rsidP="00596B47">
            <w:pPr>
              <w:rPr>
                <w:sz w:val="20"/>
                <w:szCs w:val="20"/>
              </w:rPr>
            </w:pPr>
            <w:r w:rsidRPr="00302C3E">
              <w:rPr>
                <w:sz w:val="20"/>
                <w:szCs w:val="20"/>
              </w:rPr>
              <w:t>DVG1566</w:t>
            </w:r>
          </w:p>
        </w:tc>
        <w:tc>
          <w:tcPr>
            <w:tcW w:w="1418" w:type="dxa"/>
            <w:tcBorders>
              <w:top w:val="single" w:sz="4" w:space="0" w:color="auto"/>
              <w:left w:val="single" w:sz="4" w:space="0" w:color="auto"/>
              <w:bottom w:val="single" w:sz="4" w:space="0" w:color="auto"/>
              <w:right w:val="single" w:sz="4" w:space="0" w:color="auto"/>
            </w:tcBorders>
            <w:vAlign w:val="center"/>
          </w:tcPr>
          <w:p w14:paraId="5F3DC2B0" w14:textId="77777777" w:rsidR="0021304E" w:rsidRPr="00302C3E" w:rsidRDefault="0021304E" w:rsidP="00596B47">
            <w:pPr>
              <w:rPr>
                <w:sz w:val="20"/>
                <w:szCs w:val="20"/>
              </w:rPr>
            </w:pPr>
            <w:r w:rsidRPr="00302C3E">
              <w:rPr>
                <w:rFonts w:cs="Calibri"/>
                <w:color w:val="000000"/>
                <w:sz w:val="20"/>
                <w:szCs w:val="20"/>
                <w:lang w:eastAsia="en-GB"/>
              </w:rPr>
              <w:t>FVG7616-1</w:t>
            </w:r>
          </w:p>
        </w:tc>
        <w:tc>
          <w:tcPr>
            <w:tcW w:w="1701" w:type="dxa"/>
            <w:tcBorders>
              <w:top w:val="single" w:sz="4" w:space="0" w:color="auto"/>
              <w:left w:val="single" w:sz="4" w:space="0" w:color="auto"/>
              <w:bottom w:val="single" w:sz="4" w:space="0" w:color="auto"/>
              <w:right w:val="single" w:sz="4" w:space="0" w:color="auto"/>
            </w:tcBorders>
            <w:vAlign w:val="bottom"/>
          </w:tcPr>
          <w:p w14:paraId="5F62D45E" w14:textId="77777777" w:rsidR="0021304E" w:rsidRPr="00302C3E" w:rsidRDefault="0021304E" w:rsidP="00596B47">
            <w:pPr>
              <w:rPr>
                <w:sz w:val="20"/>
                <w:szCs w:val="20"/>
              </w:rPr>
            </w:pPr>
            <w:r w:rsidRPr="00302C3E">
              <w:rPr>
                <w:rFonts w:cs="Calibri"/>
                <w:color w:val="000000"/>
                <w:sz w:val="20"/>
                <w:szCs w:val="20"/>
                <w:lang w:eastAsia="en-GB"/>
              </w:rPr>
              <w:t>FVG7616</w:t>
            </w:r>
          </w:p>
        </w:tc>
      </w:tr>
      <w:tr w:rsidR="0021304E" w:rsidRPr="00C0722F" w14:paraId="3B7713B4"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F2C8D8E" w14:textId="77777777" w:rsidR="0021304E" w:rsidRPr="00302C3E" w:rsidRDefault="0021304E" w:rsidP="00596B47">
            <w:pPr>
              <w:rPr>
                <w:sz w:val="20"/>
                <w:szCs w:val="20"/>
              </w:rPr>
            </w:pPr>
            <w:r w:rsidRPr="00302C3E">
              <w:rPr>
                <w:sz w:val="20"/>
                <w:szCs w:val="20"/>
              </w:rPr>
              <w:t>DVG1715-4</w:t>
            </w:r>
          </w:p>
        </w:tc>
        <w:tc>
          <w:tcPr>
            <w:tcW w:w="1417" w:type="dxa"/>
            <w:tcBorders>
              <w:top w:val="single" w:sz="4" w:space="0" w:color="auto"/>
              <w:left w:val="single" w:sz="4" w:space="0" w:color="auto"/>
              <w:bottom w:val="single" w:sz="4" w:space="0" w:color="auto"/>
              <w:right w:val="single" w:sz="4" w:space="0" w:color="auto"/>
            </w:tcBorders>
            <w:noWrap/>
            <w:hideMark/>
          </w:tcPr>
          <w:p w14:paraId="6B3F7EB0" w14:textId="77777777" w:rsidR="0021304E" w:rsidRPr="00302C3E" w:rsidRDefault="0021304E" w:rsidP="00596B47">
            <w:pPr>
              <w:rPr>
                <w:sz w:val="20"/>
                <w:szCs w:val="20"/>
              </w:rPr>
            </w:pPr>
            <w:r w:rsidRPr="00302C3E">
              <w:rPr>
                <w:sz w:val="20"/>
                <w:szCs w:val="20"/>
              </w:rPr>
              <w:t>DVG1715</w:t>
            </w:r>
          </w:p>
        </w:tc>
        <w:tc>
          <w:tcPr>
            <w:tcW w:w="1418" w:type="dxa"/>
            <w:tcBorders>
              <w:top w:val="single" w:sz="4" w:space="0" w:color="auto"/>
              <w:left w:val="single" w:sz="4" w:space="0" w:color="auto"/>
              <w:bottom w:val="single" w:sz="4" w:space="0" w:color="auto"/>
              <w:right w:val="single" w:sz="4" w:space="0" w:color="auto"/>
            </w:tcBorders>
            <w:vAlign w:val="center"/>
          </w:tcPr>
          <w:p w14:paraId="7DEC1ABF" w14:textId="77777777" w:rsidR="0021304E" w:rsidRPr="00302C3E" w:rsidRDefault="0021304E" w:rsidP="00596B47">
            <w:pPr>
              <w:rPr>
                <w:sz w:val="20"/>
                <w:szCs w:val="20"/>
              </w:rPr>
            </w:pPr>
            <w:r w:rsidRPr="00302C3E">
              <w:rPr>
                <w:rFonts w:cs="Calibri"/>
                <w:color w:val="000000"/>
                <w:sz w:val="20"/>
                <w:szCs w:val="20"/>
                <w:lang w:eastAsia="en-GB"/>
              </w:rPr>
              <w:t>FVG7617-2</w:t>
            </w:r>
          </w:p>
        </w:tc>
        <w:tc>
          <w:tcPr>
            <w:tcW w:w="1701" w:type="dxa"/>
            <w:tcBorders>
              <w:top w:val="single" w:sz="4" w:space="0" w:color="auto"/>
              <w:left w:val="single" w:sz="4" w:space="0" w:color="auto"/>
              <w:bottom w:val="single" w:sz="4" w:space="0" w:color="auto"/>
              <w:right w:val="single" w:sz="4" w:space="0" w:color="auto"/>
            </w:tcBorders>
            <w:vAlign w:val="bottom"/>
          </w:tcPr>
          <w:p w14:paraId="65CB187B" w14:textId="77777777" w:rsidR="0021304E" w:rsidRPr="00302C3E" w:rsidRDefault="0021304E" w:rsidP="00596B47">
            <w:pPr>
              <w:rPr>
                <w:sz w:val="20"/>
                <w:szCs w:val="20"/>
              </w:rPr>
            </w:pPr>
            <w:r w:rsidRPr="00302C3E">
              <w:rPr>
                <w:rFonts w:cs="Calibri"/>
                <w:color w:val="000000"/>
                <w:sz w:val="20"/>
                <w:szCs w:val="20"/>
                <w:lang w:eastAsia="en-GB"/>
              </w:rPr>
              <w:t>FVG7617</w:t>
            </w:r>
          </w:p>
        </w:tc>
      </w:tr>
      <w:tr w:rsidR="0021304E" w:rsidRPr="00C0722F" w14:paraId="1640C130"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23BC53E" w14:textId="77777777" w:rsidR="0021304E" w:rsidRPr="00302C3E" w:rsidRDefault="0021304E" w:rsidP="00596B47">
            <w:pPr>
              <w:rPr>
                <w:sz w:val="20"/>
                <w:szCs w:val="20"/>
              </w:rPr>
            </w:pPr>
            <w:r w:rsidRPr="00302C3E">
              <w:rPr>
                <w:sz w:val="20"/>
                <w:szCs w:val="20"/>
              </w:rPr>
              <w:t>DVG2297-4</w:t>
            </w:r>
          </w:p>
        </w:tc>
        <w:tc>
          <w:tcPr>
            <w:tcW w:w="1417" w:type="dxa"/>
            <w:tcBorders>
              <w:top w:val="single" w:sz="4" w:space="0" w:color="auto"/>
              <w:left w:val="single" w:sz="4" w:space="0" w:color="auto"/>
              <w:bottom w:val="single" w:sz="4" w:space="0" w:color="auto"/>
              <w:right w:val="single" w:sz="4" w:space="0" w:color="auto"/>
            </w:tcBorders>
            <w:noWrap/>
            <w:hideMark/>
          </w:tcPr>
          <w:p w14:paraId="2A0AC819" w14:textId="77777777" w:rsidR="0021304E" w:rsidRPr="00302C3E" w:rsidRDefault="0021304E" w:rsidP="00596B47">
            <w:pPr>
              <w:rPr>
                <w:sz w:val="20"/>
                <w:szCs w:val="20"/>
              </w:rPr>
            </w:pPr>
            <w:r w:rsidRPr="00302C3E">
              <w:rPr>
                <w:sz w:val="20"/>
                <w:szCs w:val="20"/>
              </w:rPr>
              <w:t>DVG2297</w:t>
            </w:r>
          </w:p>
        </w:tc>
        <w:tc>
          <w:tcPr>
            <w:tcW w:w="1418" w:type="dxa"/>
            <w:tcBorders>
              <w:top w:val="single" w:sz="4" w:space="0" w:color="auto"/>
              <w:left w:val="single" w:sz="4" w:space="0" w:color="auto"/>
              <w:bottom w:val="single" w:sz="4" w:space="0" w:color="auto"/>
              <w:right w:val="single" w:sz="4" w:space="0" w:color="auto"/>
            </w:tcBorders>
            <w:vAlign w:val="center"/>
          </w:tcPr>
          <w:p w14:paraId="7AAB221F" w14:textId="77777777" w:rsidR="0021304E" w:rsidRPr="00302C3E" w:rsidRDefault="0021304E" w:rsidP="00596B47">
            <w:pPr>
              <w:rPr>
                <w:sz w:val="20"/>
                <w:szCs w:val="20"/>
              </w:rPr>
            </w:pPr>
            <w:r w:rsidRPr="00302C3E">
              <w:rPr>
                <w:rFonts w:cs="Calibri"/>
                <w:color w:val="000000"/>
                <w:sz w:val="20"/>
                <w:szCs w:val="20"/>
                <w:lang w:eastAsia="en-GB"/>
              </w:rPr>
              <w:t>FVG8531-2</w:t>
            </w:r>
          </w:p>
        </w:tc>
        <w:tc>
          <w:tcPr>
            <w:tcW w:w="1701" w:type="dxa"/>
            <w:tcBorders>
              <w:top w:val="single" w:sz="4" w:space="0" w:color="auto"/>
              <w:left w:val="single" w:sz="4" w:space="0" w:color="auto"/>
              <w:bottom w:val="single" w:sz="4" w:space="0" w:color="auto"/>
              <w:right w:val="single" w:sz="4" w:space="0" w:color="auto"/>
            </w:tcBorders>
            <w:vAlign w:val="bottom"/>
          </w:tcPr>
          <w:p w14:paraId="12490490" w14:textId="77777777" w:rsidR="0021304E" w:rsidRPr="00302C3E" w:rsidRDefault="0021304E" w:rsidP="00596B47">
            <w:pPr>
              <w:rPr>
                <w:sz w:val="20"/>
                <w:szCs w:val="20"/>
              </w:rPr>
            </w:pPr>
            <w:r w:rsidRPr="00302C3E">
              <w:rPr>
                <w:rFonts w:cs="Calibri"/>
                <w:color w:val="000000"/>
                <w:sz w:val="20"/>
                <w:szCs w:val="20"/>
                <w:lang w:eastAsia="en-GB"/>
              </w:rPr>
              <w:t>FVG8531</w:t>
            </w:r>
          </w:p>
        </w:tc>
      </w:tr>
      <w:tr w:rsidR="0021304E" w:rsidRPr="00C0722F" w14:paraId="4B40F847"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D3FFCBE" w14:textId="77777777" w:rsidR="0021304E" w:rsidRPr="00302C3E" w:rsidRDefault="0021304E" w:rsidP="00596B47">
            <w:pPr>
              <w:rPr>
                <w:sz w:val="20"/>
                <w:szCs w:val="20"/>
              </w:rPr>
            </w:pPr>
            <w:r w:rsidRPr="00302C3E">
              <w:rPr>
                <w:sz w:val="20"/>
                <w:szCs w:val="20"/>
              </w:rPr>
              <w:t>EVG2298-6</w:t>
            </w:r>
          </w:p>
        </w:tc>
        <w:tc>
          <w:tcPr>
            <w:tcW w:w="1417" w:type="dxa"/>
            <w:tcBorders>
              <w:top w:val="single" w:sz="4" w:space="0" w:color="auto"/>
              <w:left w:val="single" w:sz="4" w:space="0" w:color="auto"/>
              <w:bottom w:val="single" w:sz="4" w:space="0" w:color="auto"/>
              <w:right w:val="single" w:sz="4" w:space="0" w:color="auto"/>
            </w:tcBorders>
            <w:noWrap/>
            <w:hideMark/>
          </w:tcPr>
          <w:p w14:paraId="2ACFE89B" w14:textId="77777777" w:rsidR="0021304E" w:rsidRPr="00302C3E" w:rsidRDefault="0021304E" w:rsidP="00596B47">
            <w:pPr>
              <w:rPr>
                <w:sz w:val="20"/>
                <w:szCs w:val="20"/>
              </w:rPr>
            </w:pPr>
            <w:r w:rsidRPr="00302C3E">
              <w:rPr>
                <w:sz w:val="20"/>
                <w:szCs w:val="20"/>
              </w:rPr>
              <w:t>EVG2298</w:t>
            </w:r>
          </w:p>
        </w:tc>
        <w:tc>
          <w:tcPr>
            <w:tcW w:w="1418" w:type="dxa"/>
            <w:tcBorders>
              <w:top w:val="single" w:sz="4" w:space="0" w:color="auto"/>
              <w:left w:val="single" w:sz="4" w:space="0" w:color="auto"/>
              <w:bottom w:val="single" w:sz="4" w:space="0" w:color="auto"/>
              <w:right w:val="single" w:sz="4" w:space="0" w:color="auto"/>
            </w:tcBorders>
            <w:vAlign w:val="center"/>
          </w:tcPr>
          <w:p w14:paraId="051B4526" w14:textId="77777777" w:rsidR="0021304E" w:rsidRPr="00302C3E" w:rsidRDefault="0021304E" w:rsidP="00596B47">
            <w:pPr>
              <w:rPr>
                <w:sz w:val="20"/>
                <w:szCs w:val="20"/>
              </w:rPr>
            </w:pPr>
            <w:r w:rsidRPr="00302C3E">
              <w:rPr>
                <w:rFonts w:cs="Calibri"/>
                <w:color w:val="000000"/>
                <w:sz w:val="20"/>
                <w:szCs w:val="20"/>
                <w:lang w:eastAsia="en-GB"/>
              </w:rPr>
              <w:t>FVG8532-1</w:t>
            </w:r>
          </w:p>
        </w:tc>
        <w:tc>
          <w:tcPr>
            <w:tcW w:w="1701" w:type="dxa"/>
            <w:tcBorders>
              <w:top w:val="single" w:sz="4" w:space="0" w:color="auto"/>
              <w:left w:val="single" w:sz="4" w:space="0" w:color="auto"/>
              <w:bottom w:val="single" w:sz="4" w:space="0" w:color="auto"/>
              <w:right w:val="single" w:sz="4" w:space="0" w:color="auto"/>
            </w:tcBorders>
            <w:vAlign w:val="bottom"/>
          </w:tcPr>
          <w:p w14:paraId="0238772F" w14:textId="77777777" w:rsidR="0021304E" w:rsidRPr="00302C3E" w:rsidRDefault="0021304E" w:rsidP="00596B47">
            <w:pPr>
              <w:rPr>
                <w:sz w:val="20"/>
                <w:szCs w:val="20"/>
              </w:rPr>
            </w:pPr>
            <w:r w:rsidRPr="00302C3E">
              <w:rPr>
                <w:rFonts w:cs="Calibri"/>
                <w:color w:val="000000"/>
                <w:sz w:val="20"/>
                <w:szCs w:val="20"/>
                <w:lang w:eastAsia="en-GB"/>
              </w:rPr>
              <w:t>FVG8532</w:t>
            </w:r>
          </w:p>
        </w:tc>
      </w:tr>
      <w:tr w:rsidR="0021304E" w:rsidRPr="00C0722F" w14:paraId="50565C62"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16818A19" w14:textId="77777777" w:rsidR="0021304E" w:rsidRPr="00302C3E" w:rsidRDefault="0021304E" w:rsidP="00596B47">
            <w:pPr>
              <w:rPr>
                <w:sz w:val="20"/>
                <w:szCs w:val="20"/>
              </w:rPr>
            </w:pPr>
            <w:r w:rsidRPr="00302C3E">
              <w:rPr>
                <w:sz w:val="20"/>
                <w:szCs w:val="20"/>
              </w:rPr>
              <w:t>EVG2299-6</w:t>
            </w:r>
          </w:p>
        </w:tc>
        <w:tc>
          <w:tcPr>
            <w:tcW w:w="1417" w:type="dxa"/>
            <w:tcBorders>
              <w:top w:val="single" w:sz="4" w:space="0" w:color="auto"/>
              <w:left w:val="single" w:sz="4" w:space="0" w:color="auto"/>
              <w:bottom w:val="single" w:sz="4" w:space="0" w:color="auto"/>
              <w:right w:val="single" w:sz="4" w:space="0" w:color="auto"/>
            </w:tcBorders>
            <w:noWrap/>
            <w:hideMark/>
          </w:tcPr>
          <w:p w14:paraId="029BA472" w14:textId="77777777" w:rsidR="0021304E" w:rsidRPr="00302C3E" w:rsidRDefault="0021304E" w:rsidP="00596B47">
            <w:pPr>
              <w:rPr>
                <w:sz w:val="20"/>
                <w:szCs w:val="20"/>
              </w:rPr>
            </w:pPr>
            <w:r w:rsidRPr="00302C3E">
              <w:rPr>
                <w:sz w:val="20"/>
                <w:szCs w:val="20"/>
              </w:rPr>
              <w:t>EVG2299</w:t>
            </w:r>
          </w:p>
        </w:tc>
        <w:tc>
          <w:tcPr>
            <w:tcW w:w="1418" w:type="dxa"/>
            <w:tcBorders>
              <w:top w:val="single" w:sz="4" w:space="0" w:color="auto"/>
              <w:left w:val="single" w:sz="4" w:space="0" w:color="auto"/>
              <w:bottom w:val="single" w:sz="4" w:space="0" w:color="auto"/>
              <w:right w:val="single" w:sz="4" w:space="0" w:color="auto"/>
            </w:tcBorders>
            <w:vAlign w:val="center"/>
          </w:tcPr>
          <w:p w14:paraId="28006835" w14:textId="77777777" w:rsidR="0021304E" w:rsidRPr="00302C3E" w:rsidRDefault="0021304E" w:rsidP="00596B47">
            <w:pPr>
              <w:rPr>
                <w:sz w:val="20"/>
                <w:szCs w:val="20"/>
              </w:rPr>
            </w:pPr>
            <w:r w:rsidRPr="00302C3E">
              <w:rPr>
                <w:rFonts w:cs="Calibri"/>
                <w:color w:val="000000"/>
                <w:sz w:val="20"/>
                <w:szCs w:val="20"/>
                <w:lang w:eastAsia="en-GB"/>
              </w:rPr>
              <w:t>FVG8654-2</w:t>
            </w:r>
          </w:p>
        </w:tc>
        <w:tc>
          <w:tcPr>
            <w:tcW w:w="1701" w:type="dxa"/>
            <w:tcBorders>
              <w:top w:val="single" w:sz="4" w:space="0" w:color="auto"/>
              <w:left w:val="single" w:sz="4" w:space="0" w:color="auto"/>
              <w:bottom w:val="single" w:sz="4" w:space="0" w:color="auto"/>
              <w:right w:val="single" w:sz="4" w:space="0" w:color="auto"/>
            </w:tcBorders>
            <w:vAlign w:val="bottom"/>
          </w:tcPr>
          <w:p w14:paraId="32AA74FA" w14:textId="77777777" w:rsidR="0021304E" w:rsidRPr="00302C3E" w:rsidRDefault="0021304E" w:rsidP="00596B47">
            <w:pPr>
              <w:rPr>
                <w:sz w:val="20"/>
                <w:szCs w:val="20"/>
              </w:rPr>
            </w:pPr>
            <w:r w:rsidRPr="00302C3E">
              <w:rPr>
                <w:rFonts w:cs="Calibri"/>
                <w:color w:val="000000"/>
                <w:sz w:val="20"/>
                <w:szCs w:val="20"/>
                <w:lang w:eastAsia="en-GB"/>
              </w:rPr>
              <w:t>FVG8654</w:t>
            </w:r>
          </w:p>
        </w:tc>
      </w:tr>
      <w:tr w:rsidR="0021304E" w:rsidRPr="00C0722F" w14:paraId="4D8363C6"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1C22F2F8" w14:textId="77777777" w:rsidR="0021304E" w:rsidRPr="00302C3E" w:rsidRDefault="0021304E" w:rsidP="00596B47">
            <w:pPr>
              <w:rPr>
                <w:sz w:val="20"/>
                <w:szCs w:val="20"/>
              </w:rPr>
            </w:pPr>
            <w:r w:rsidRPr="00302C3E">
              <w:rPr>
                <w:sz w:val="20"/>
                <w:szCs w:val="20"/>
              </w:rPr>
              <w:t>EVG2300-2</w:t>
            </w:r>
          </w:p>
        </w:tc>
        <w:tc>
          <w:tcPr>
            <w:tcW w:w="1417" w:type="dxa"/>
            <w:tcBorders>
              <w:top w:val="single" w:sz="4" w:space="0" w:color="auto"/>
              <w:left w:val="single" w:sz="4" w:space="0" w:color="auto"/>
              <w:bottom w:val="single" w:sz="4" w:space="0" w:color="auto"/>
              <w:right w:val="single" w:sz="4" w:space="0" w:color="auto"/>
            </w:tcBorders>
            <w:noWrap/>
            <w:hideMark/>
          </w:tcPr>
          <w:p w14:paraId="03CFE5FF" w14:textId="77777777" w:rsidR="0021304E" w:rsidRPr="00302C3E" w:rsidRDefault="0021304E" w:rsidP="00596B47">
            <w:pPr>
              <w:rPr>
                <w:sz w:val="20"/>
                <w:szCs w:val="20"/>
              </w:rPr>
            </w:pPr>
            <w:r w:rsidRPr="00302C3E">
              <w:rPr>
                <w:sz w:val="20"/>
                <w:szCs w:val="20"/>
              </w:rPr>
              <w:t>EVG2300</w:t>
            </w:r>
          </w:p>
        </w:tc>
        <w:tc>
          <w:tcPr>
            <w:tcW w:w="1418" w:type="dxa"/>
            <w:tcBorders>
              <w:top w:val="single" w:sz="4" w:space="0" w:color="auto"/>
              <w:left w:val="single" w:sz="4" w:space="0" w:color="auto"/>
              <w:bottom w:val="single" w:sz="4" w:space="0" w:color="auto"/>
              <w:right w:val="single" w:sz="4" w:space="0" w:color="auto"/>
            </w:tcBorders>
            <w:vAlign w:val="center"/>
          </w:tcPr>
          <w:p w14:paraId="59B70934" w14:textId="77777777" w:rsidR="0021304E" w:rsidRPr="00302C3E" w:rsidRDefault="0021304E" w:rsidP="00596B47">
            <w:pPr>
              <w:rPr>
                <w:sz w:val="20"/>
                <w:szCs w:val="20"/>
              </w:rPr>
            </w:pPr>
            <w:r w:rsidRPr="00302C3E">
              <w:rPr>
                <w:rFonts w:cs="Calibri"/>
                <w:color w:val="000000"/>
                <w:sz w:val="20"/>
                <w:szCs w:val="20"/>
                <w:lang w:eastAsia="en-GB"/>
              </w:rPr>
              <w:t>FVG8655-1</w:t>
            </w:r>
          </w:p>
        </w:tc>
        <w:tc>
          <w:tcPr>
            <w:tcW w:w="1701" w:type="dxa"/>
            <w:tcBorders>
              <w:top w:val="single" w:sz="4" w:space="0" w:color="auto"/>
              <w:left w:val="single" w:sz="4" w:space="0" w:color="auto"/>
              <w:bottom w:val="single" w:sz="4" w:space="0" w:color="auto"/>
              <w:right w:val="single" w:sz="4" w:space="0" w:color="auto"/>
            </w:tcBorders>
            <w:vAlign w:val="bottom"/>
          </w:tcPr>
          <w:p w14:paraId="5DE8F81D" w14:textId="77777777" w:rsidR="0021304E" w:rsidRPr="00302C3E" w:rsidRDefault="0021304E" w:rsidP="00596B47">
            <w:pPr>
              <w:rPr>
                <w:sz w:val="20"/>
                <w:szCs w:val="20"/>
              </w:rPr>
            </w:pPr>
            <w:r w:rsidRPr="00302C3E">
              <w:rPr>
                <w:rFonts w:cs="Calibri"/>
                <w:color w:val="000000"/>
                <w:sz w:val="20"/>
                <w:szCs w:val="20"/>
                <w:lang w:eastAsia="en-GB"/>
              </w:rPr>
              <w:t>FVG8655</w:t>
            </w:r>
          </w:p>
        </w:tc>
      </w:tr>
      <w:tr w:rsidR="0021304E" w:rsidRPr="00C0722F" w14:paraId="5730E929"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4978AB5" w14:textId="77777777" w:rsidR="0021304E" w:rsidRPr="00302C3E" w:rsidRDefault="0021304E" w:rsidP="00596B47">
            <w:pPr>
              <w:rPr>
                <w:sz w:val="20"/>
                <w:szCs w:val="20"/>
              </w:rPr>
            </w:pPr>
            <w:r w:rsidRPr="00302C3E">
              <w:rPr>
                <w:sz w:val="20"/>
                <w:szCs w:val="20"/>
              </w:rPr>
              <w:t>EVG2908-2</w:t>
            </w:r>
          </w:p>
        </w:tc>
        <w:tc>
          <w:tcPr>
            <w:tcW w:w="1417" w:type="dxa"/>
            <w:tcBorders>
              <w:top w:val="single" w:sz="4" w:space="0" w:color="auto"/>
              <w:left w:val="single" w:sz="4" w:space="0" w:color="auto"/>
              <w:bottom w:val="single" w:sz="4" w:space="0" w:color="auto"/>
              <w:right w:val="single" w:sz="4" w:space="0" w:color="auto"/>
            </w:tcBorders>
            <w:noWrap/>
            <w:hideMark/>
          </w:tcPr>
          <w:p w14:paraId="04B10B30" w14:textId="77777777" w:rsidR="0021304E" w:rsidRPr="00302C3E" w:rsidRDefault="0021304E" w:rsidP="00596B47">
            <w:pPr>
              <w:rPr>
                <w:sz w:val="20"/>
                <w:szCs w:val="20"/>
              </w:rPr>
            </w:pPr>
            <w:r w:rsidRPr="00302C3E">
              <w:rPr>
                <w:sz w:val="20"/>
                <w:szCs w:val="20"/>
              </w:rPr>
              <w:t>EVG2908</w:t>
            </w:r>
          </w:p>
        </w:tc>
        <w:tc>
          <w:tcPr>
            <w:tcW w:w="1418" w:type="dxa"/>
            <w:tcBorders>
              <w:top w:val="single" w:sz="4" w:space="0" w:color="auto"/>
              <w:left w:val="single" w:sz="4" w:space="0" w:color="auto"/>
              <w:bottom w:val="single" w:sz="4" w:space="0" w:color="auto"/>
              <w:right w:val="single" w:sz="4" w:space="0" w:color="auto"/>
            </w:tcBorders>
            <w:vAlign w:val="center"/>
          </w:tcPr>
          <w:p w14:paraId="1706E437" w14:textId="77777777" w:rsidR="0021304E" w:rsidRPr="00302C3E" w:rsidRDefault="0021304E" w:rsidP="00596B47">
            <w:pPr>
              <w:rPr>
                <w:sz w:val="20"/>
                <w:szCs w:val="20"/>
              </w:rPr>
            </w:pPr>
            <w:r w:rsidRPr="00302C3E">
              <w:rPr>
                <w:rFonts w:cs="Calibri"/>
                <w:color w:val="000000"/>
                <w:sz w:val="20"/>
                <w:szCs w:val="20"/>
                <w:lang w:eastAsia="en-GB"/>
              </w:rPr>
              <w:t>FVG8657-2</w:t>
            </w:r>
          </w:p>
        </w:tc>
        <w:tc>
          <w:tcPr>
            <w:tcW w:w="1701" w:type="dxa"/>
            <w:tcBorders>
              <w:top w:val="single" w:sz="4" w:space="0" w:color="auto"/>
              <w:left w:val="single" w:sz="4" w:space="0" w:color="auto"/>
              <w:bottom w:val="single" w:sz="4" w:space="0" w:color="auto"/>
              <w:right w:val="single" w:sz="4" w:space="0" w:color="auto"/>
            </w:tcBorders>
            <w:vAlign w:val="bottom"/>
          </w:tcPr>
          <w:p w14:paraId="7E6DD929" w14:textId="77777777" w:rsidR="0021304E" w:rsidRPr="00302C3E" w:rsidRDefault="0021304E" w:rsidP="00596B47">
            <w:pPr>
              <w:rPr>
                <w:sz w:val="20"/>
                <w:szCs w:val="20"/>
              </w:rPr>
            </w:pPr>
            <w:r w:rsidRPr="00302C3E">
              <w:rPr>
                <w:rFonts w:cs="Calibri"/>
                <w:color w:val="000000"/>
                <w:sz w:val="20"/>
                <w:szCs w:val="20"/>
                <w:lang w:eastAsia="en-GB"/>
              </w:rPr>
              <w:t>FVG8657</w:t>
            </w:r>
          </w:p>
        </w:tc>
      </w:tr>
      <w:tr w:rsidR="0021304E" w:rsidRPr="00C0722F" w14:paraId="7FB5A0A9"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A6DC00F" w14:textId="77777777" w:rsidR="0021304E" w:rsidRPr="00302C3E" w:rsidRDefault="0021304E" w:rsidP="00596B47">
            <w:pPr>
              <w:rPr>
                <w:sz w:val="20"/>
                <w:szCs w:val="20"/>
              </w:rPr>
            </w:pPr>
            <w:r w:rsidRPr="00302C3E">
              <w:rPr>
                <w:sz w:val="20"/>
                <w:szCs w:val="20"/>
              </w:rPr>
              <w:t>EVG2909-1</w:t>
            </w:r>
          </w:p>
        </w:tc>
        <w:tc>
          <w:tcPr>
            <w:tcW w:w="1417" w:type="dxa"/>
            <w:tcBorders>
              <w:top w:val="single" w:sz="4" w:space="0" w:color="auto"/>
              <w:left w:val="single" w:sz="4" w:space="0" w:color="auto"/>
              <w:bottom w:val="single" w:sz="4" w:space="0" w:color="auto"/>
              <w:right w:val="single" w:sz="4" w:space="0" w:color="auto"/>
            </w:tcBorders>
            <w:noWrap/>
            <w:hideMark/>
          </w:tcPr>
          <w:p w14:paraId="2F6DC416" w14:textId="77777777" w:rsidR="0021304E" w:rsidRPr="00302C3E" w:rsidRDefault="0021304E" w:rsidP="00596B47">
            <w:pPr>
              <w:rPr>
                <w:sz w:val="20"/>
                <w:szCs w:val="20"/>
              </w:rPr>
            </w:pPr>
            <w:r w:rsidRPr="00302C3E">
              <w:rPr>
                <w:sz w:val="20"/>
                <w:szCs w:val="20"/>
              </w:rPr>
              <w:t>EVG2909</w:t>
            </w:r>
          </w:p>
        </w:tc>
        <w:tc>
          <w:tcPr>
            <w:tcW w:w="1418" w:type="dxa"/>
            <w:tcBorders>
              <w:top w:val="single" w:sz="4" w:space="0" w:color="auto"/>
              <w:left w:val="single" w:sz="4" w:space="0" w:color="auto"/>
              <w:bottom w:val="single" w:sz="4" w:space="0" w:color="auto"/>
              <w:right w:val="single" w:sz="4" w:space="0" w:color="auto"/>
            </w:tcBorders>
            <w:vAlign w:val="center"/>
          </w:tcPr>
          <w:p w14:paraId="21084228" w14:textId="77777777" w:rsidR="0021304E" w:rsidRPr="00302C3E" w:rsidRDefault="0021304E" w:rsidP="00596B47">
            <w:pPr>
              <w:rPr>
                <w:sz w:val="20"/>
                <w:szCs w:val="20"/>
              </w:rPr>
            </w:pPr>
            <w:r w:rsidRPr="00302C3E">
              <w:rPr>
                <w:rFonts w:cs="Calibri"/>
                <w:color w:val="000000"/>
                <w:sz w:val="20"/>
                <w:szCs w:val="20"/>
                <w:lang w:eastAsia="en-GB"/>
              </w:rPr>
              <w:t>FVG8658-1</w:t>
            </w:r>
          </w:p>
        </w:tc>
        <w:tc>
          <w:tcPr>
            <w:tcW w:w="1701" w:type="dxa"/>
            <w:tcBorders>
              <w:top w:val="single" w:sz="4" w:space="0" w:color="auto"/>
              <w:left w:val="single" w:sz="4" w:space="0" w:color="auto"/>
              <w:bottom w:val="single" w:sz="4" w:space="0" w:color="auto"/>
              <w:right w:val="single" w:sz="4" w:space="0" w:color="auto"/>
            </w:tcBorders>
            <w:vAlign w:val="bottom"/>
          </w:tcPr>
          <w:p w14:paraId="54DEBAEB" w14:textId="77777777" w:rsidR="0021304E" w:rsidRPr="00302C3E" w:rsidRDefault="0021304E" w:rsidP="00596B47">
            <w:pPr>
              <w:rPr>
                <w:sz w:val="20"/>
                <w:szCs w:val="20"/>
              </w:rPr>
            </w:pPr>
            <w:r w:rsidRPr="00302C3E">
              <w:rPr>
                <w:rFonts w:cs="Calibri"/>
                <w:color w:val="000000"/>
                <w:sz w:val="20"/>
                <w:szCs w:val="20"/>
                <w:lang w:eastAsia="en-GB"/>
              </w:rPr>
              <w:t>FVG8658</w:t>
            </w:r>
          </w:p>
        </w:tc>
      </w:tr>
      <w:tr w:rsidR="0021304E" w:rsidRPr="00C0722F" w14:paraId="71C53D11"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5E164AF" w14:textId="77777777" w:rsidR="0021304E" w:rsidRPr="00302C3E" w:rsidRDefault="0021304E" w:rsidP="00596B47">
            <w:pPr>
              <w:rPr>
                <w:sz w:val="20"/>
                <w:szCs w:val="20"/>
              </w:rPr>
            </w:pPr>
            <w:r w:rsidRPr="00302C3E">
              <w:rPr>
                <w:sz w:val="20"/>
                <w:szCs w:val="20"/>
              </w:rPr>
              <w:t>EVG2915-1</w:t>
            </w:r>
          </w:p>
        </w:tc>
        <w:tc>
          <w:tcPr>
            <w:tcW w:w="1417" w:type="dxa"/>
            <w:tcBorders>
              <w:top w:val="single" w:sz="4" w:space="0" w:color="auto"/>
              <w:left w:val="single" w:sz="4" w:space="0" w:color="auto"/>
              <w:bottom w:val="single" w:sz="4" w:space="0" w:color="auto"/>
              <w:right w:val="single" w:sz="4" w:space="0" w:color="auto"/>
            </w:tcBorders>
            <w:noWrap/>
            <w:hideMark/>
          </w:tcPr>
          <w:p w14:paraId="62E07FFD" w14:textId="77777777" w:rsidR="0021304E" w:rsidRPr="00302C3E" w:rsidRDefault="0021304E" w:rsidP="00596B47">
            <w:pPr>
              <w:rPr>
                <w:sz w:val="20"/>
                <w:szCs w:val="20"/>
              </w:rPr>
            </w:pPr>
            <w:r w:rsidRPr="00302C3E">
              <w:rPr>
                <w:sz w:val="20"/>
                <w:szCs w:val="20"/>
              </w:rPr>
              <w:t>EVG2915</w:t>
            </w:r>
          </w:p>
        </w:tc>
        <w:tc>
          <w:tcPr>
            <w:tcW w:w="1418" w:type="dxa"/>
            <w:tcBorders>
              <w:top w:val="single" w:sz="4" w:space="0" w:color="auto"/>
              <w:left w:val="single" w:sz="4" w:space="0" w:color="auto"/>
              <w:bottom w:val="single" w:sz="4" w:space="0" w:color="auto"/>
              <w:right w:val="single" w:sz="4" w:space="0" w:color="auto"/>
            </w:tcBorders>
            <w:vAlign w:val="center"/>
          </w:tcPr>
          <w:p w14:paraId="599AF4D6" w14:textId="77777777" w:rsidR="0021304E" w:rsidRPr="00302C3E" w:rsidRDefault="0021304E" w:rsidP="00596B47">
            <w:pPr>
              <w:rPr>
                <w:sz w:val="20"/>
                <w:szCs w:val="20"/>
              </w:rPr>
            </w:pPr>
            <w:r w:rsidRPr="00302C3E">
              <w:rPr>
                <w:rFonts w:cs="Calibri"/>
                <w:color w:val="000000"/>
                <w:sz w:val="20"/>
                <w:szCs w:val="20"/>
                <w:lang w:eastAsia="en-GB"/>
              </w:rPr>
              <w:t>FVG8659-1</w:t>
            </w:r>
          </w:p>
        </w:tc>
        <w:tc>
          <w:tcPr>
            <w:tcW w:w="1701" w:type="dxa"/>
            <w:tcBorders>
              <w:top w:val="single" w:sz="4" w:space="0" w:color="auto"/>
              <w:left w:val="single" w:sz="4" w:space="0" w:color="auto"/>
              <w:bottom w:val="single" w:sz="4" w:space="0" w:color="auto"/>
              <w:right w:val="single" w:sz="4" w:space="0" w:color="auto"/>
            </w:tcBorders>
            <w:vAlign w:val="bottom"/>
          </w:tcPr>
          <w:p w14:paraId="28AF8D1C" w14:textId="77777777" w:rsidR="0021304E" w:rsidRPr="00302C3E" w:rsidRDefault="0021304E" w:rsidP="00596B47">
            <w:pPr>
              <w:rPr>
                <w:sz w:val="20"/>
                <w:szCs w:val="20"/>
              </w:rPr>
            </w:pPr>
            <w:r w:rsidRPr="00302C3E">
              <w:rPr>
                <w:rFonts w:cs="Calibri"/>
                <w:color w:val="000000"/>
                <w:sz w:val="20"/>
                <w:szCs w:val="20"/>
                <w:lang w:eastAsia="en-GB"/>
              </w:rPr>
              <w:t>FVG8659</w:t>
            </w:r>
          </w:p>
        </w:tc>
      </w:tr>
      <w:tr w:rsidR="0021304E" w:rsidRPr="00C0722F" w14:paraId="405D58B3"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36C4A379" w14:textId="77777777" w:rsidR="0021304E" w:rsidRPr="00302C3E" w:rsidRDefault="0021304E" w:rsidP="00596B47">
            <w:pPr>
              <w:rPr>
                <w:sz w:val="20"/>
                <w:szCs w:val="20"/>
              </w:rPr>
            </w:pPr>
            <w:r w:rsidRPr="00302C3E">
              <w:rPr>
                <w:sz w:val="20"/>
                <w:szCs w:val="20"/>
              </w:rPr>
              <w:t>EVG3011-1</w:t>
            </w:r>
          </w:p>
        </w:tc>
        <w:tc>
          <w:tcPr>
            <w:tcW w:w="1417" w:type="dxa"/>
            <w:tcBorders>
              <w:top w:val="single" w:sz="4" w:space="0" w:color="auto"/>
              <w:left w:val="single" w:sz="4" w:space="0" w:color="auto"/>
              <w:bottom w:val="single" w:sz="4" w:space="0" w:color="auto"/>
              <w:right w:val="single" w:sz="4" w:space="0" w:color="auto"/>
            </w:tcBorders>
            <w:noWrap/>
            <w:hideMark/>
          </w:tcPr>
          <w:p w14:paraId="30C01AD2" w14:textId="77777777" w:rsidR="0021304E" w:rsidRPr="00302C3E" w:rsidRDefault="0021304E" w:rsidP="00596B47">
            <w:pPr>
              <w:rPr>
                <w:sz w:val="20"/>
                <w:szCs w:val="20"/>
              </w:rPr>
            </w:pPr>
            <w:r w:rsidRPr="00302C3E">
              <w:rPr>
                <w:sz w:val="20"/>
                <w:szCs w:val="20"/>
              </w:rPr>
              <w:t>EVG3011</w:t>
            </w:r>
          </w:p>
        </w:tc>
        <w:tc>
          <w:tcPr>
            <w:tcW w:w="1418" w:type="dxa"/>
            <w:tcBorders>
              <w:top w:val="single" w:sz="4" w:space="0" w:color="auto"/>
              <w:left w:val="single" w:sz="4" w:space="0" w:color="auto"/>
              <w:bottom w:val="single" w:sz="4" w:space="0" w:color="auto"/>
              <w:right w:val="single" w:sz="4" w:space="0" w:color="auto"/>
            </w:tcBorders>
          </w:tcPr>
          <w:p w14:paraId="54D1B72A"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6CAE09" w14:textId="77777777" w:rsidR="0021304E" w:rsidRPr="00302C3E" w:rsidRDefault="0021304E" w:rsidP="00596B47">
            <w:pPr>
              <w:rPr>
                <w:sz w:val="20"/>
                <w:szCs w:val="20"/>
              </w:rPr>
            </w:pPr>
          </w:p>
        </w:tc>
      </w:tr>
      <w:tr w:rsidR="0021304E" w:rsidRPr="00C0722F" w14:paraId="2A96774A"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5820A52A" w14:textId="77777777" w:rsidR="0021304E" w:rsidRPr="00302C3E" w:rsidRDefault="0021304E" w:rsidP="00596B47">
            <w:pPr>
              <w:rPr>
                <w:sz w:val="20"/>
                <w:szCs w:val="20"/>
              </w:rPr>
            </w:pPr>
            <w:r w:rsidRPr="00302C3E">
              <w:rPr>
                <w:sz w:val="20"/>
                <w:szCs w:val="20"/>
              </w:rPr>
              <w:t>EVG3011-3</w:t>
            </w:r>
          </w:p>
        </w:tc>
        <w:tc>
          <w:tcPr>
            <w:tcW w:w="1417" w:type="dxa"/>
            <w:tcBorders>
              <w:top w:val="single" w:sz="4" w:space="0" w:color="auto"/>
              <w:left w:val="single" w:sz="4" w:space="0" w:color="auto"/>
              <w:bottom w:val="single" w:sz="4" w:space="0" w:color="auto"/>
              <w:right w:val="single" w:sz="4" w:space="0" w:color="auto"/>
            </w:tcBorders>
            <w:noWrap/>
            <w:hideMark/>
          </w:tcPr>
          <w:p w14:paraId="776D29CD" w14:textId="77777777" w:rsidR="0021304E" w:rsidRPr="00302C3E" w:rsidRDefault="0021304E" w:rsidP="00596B47">
            <w:pPr>
              <w:rPr>
                <w:sz w:val="20"/>
                <w:szCs w:val="20"/>
              </w:rPr>
            </w:pPr>
            <w:r w:rsidRPr="00302C3E">
              <w:rPr>
                <w:sz w:val="20"/>
                <w:szCs w:val="20"/>
              </w:rPr>
              <w:t>EVG3011</w:t>
            </w:r>
          </w:p>
        </w:tc>
        <w:tc>
          <w:tcPr>
            <w:tcW w:w="1418" w:type="dxa"/>
            <w:tcBorders>
              <w:top w:val="single" w:sz="4" w:space="0" w:color="auto"/>
              <w:left w:val="single" w:sz="4" w:space="0" w:color="auto"/>
              <w:bottom w:val="single" w:sz="4" w:space="0" w:color="auto"/>
              <w:right w:val="single" w:sz="4" w:space="0" w:color="auto"/>
            </w:tcBorders>
          </w:tcPr>
          <w:p w14:paraId="31E98CBE"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C924D2" w14:textId="77777777" w:rsidR="0021304E" w:rsidRPr="00302C3E" w:rsidRDefault="0021304E" w:rsidP="00596B47">
            <w:pPr>
              <w:rPr>
                <w:sz w:val="20"/>
                <w:szCs w:val="20"/>
              </w:rPr>
            </w:pPr>
          </w:p>
        </w:tc>
      </w:tr>
      <w:tr w:rsidR="0021304E" w:rsidRPr="00C0722F" w14:paraId="4C809721"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696B140B" w14:textId="77777777" w:rsidR="0021304E" w:rsidRPr="00302C3E" w:rsidRDefault="0021304E" w:rsidP="00596B47">
            <w:pPr>
              <w:rPr>
                <w:sz w:val="20"/>
                <w:szCs w:val="20"/>
              </w:rPr>
            </w:pPr>
            <w:r w:rsidRPr="00302C3E">
              <w:rPr>
                <w:sz w:val="20"/>
                <w:szCs w:val="20"/>
              </w:rPr>
              <w:lastRenderedPageBreak/>
              <w:t>EVG3999-2</w:t>
            </w:r>
          </w:p>
        </w:tc>
        <w:tc>
          <w:tcPr>
            <w:tcW w:w="1417" w:type="dxa"/>
            <w:tcBorders>
              <w:top w:val="single" w:sz="4" w:space="0" w:color="auto"/>
              <w:left w:val="single" w:sz="4" w:space="0" w:color="auto"/>
              <w:bottom w:val="single" w:sz="4" w:space="0" w:color="auto"/>
              <w:right w:val="single" w:sz="4" w:space="0" w:color="auto"/>
            </w:tcBorders>
            <w:noWrap/>
            <w:hideMark/>
          </w:tcPr>
          <w:p w14:paraId="4BECD2BF" w14:textId="77777777" w:rsidR="0021304E" w:rsidRPr="00302C3E" w:rsidRDefault="0021304E" w:rsidP="00596B47">
            <w:pPr>
              <w:rPr>
                <w:sz w:val="20"/>
                <w:szCs w:val="20"/>
              </w:rPr>
            </w:pPr>
            <w:r w:rsidRPr="00302C3E">
              <w:rPr>
                <w:sz w:val="20"/>
                <w:szCs w:val="20"/>
              </w:rPr>
              <w:t>EVG3999</w:t>
            </w:r>
          </w:p>
        </w:tc>
        <w:tc>
          <w:tcPr>
            <w:tcW w:w="1418" w:type="dxa"/>
            <w:tcBorders>
              <w:top w:val="single" w:sz="4" w:space="0" w:color="auto"/>
              <w:left w:val="single" w:sz="4" w:space="0" w:color="auto"/>
              <w:bottom w:val="single" w:sz="4" w:space="0" w:color="auto"/>
              <w:right w:val="single" w:sz="4" w:space="0" w:color="auto"/>
            </w:tcBorders>
          </w:tcPr>
          <w:p w14:paraId="575DC0AD"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B59E24" w14:textId="77777777" w:rsidR="0021304E" w:rsidRPr="00302C3E" w:rsidRDefault="0021304E" w:rsidP="00596B47">
            <w:pPr>
              <w:rPr>
                <w:sz w:val="20"/>
                <w:szCs w:val="20"/>
              </w:rPr>
            </w:pPr>
          </w:p>
        </w:tc>
      </w:tr>
      <w:tr w:rsidR="0021304E" w:rsidRPr="00C0722F" w14:paraId="511189AB"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C32B4D6" w14:textId="77777777" w:rsidR="0021304E" w:rsidRPr="00302C3E" w:rsidRDefault="0021304E" w:rsidP="00596B47">
            <w:pPr>
              <w:rPr>
                <w:sz w:val="20"/>
                <w:szCs w:val="20"/>
              </w:rPr>
            </w:pPr>
            <w:r w:rsidRPr="00302C3E">
              <w:rPr>
                <w:sz w:val="20"/>
                <w:szCs w:val="20"/>
              </w:rPr>
              <w:t>EVG4253-3</w:t>
            </w:r>
          </w:p>
        </w:tc>
        <w:tc>
          <w:tcPr>
            <w:tcW w:w="1417" w:type="dxa"/>
            <w:tcBorders>
              <w:top w:val="single" w:sz="4" w:space="0" w:color="auto"/>
              <w:left w:val="single" w:sz="4" w:space="0" w:color="auto"/>
              <w:bottom w:val="single" w:sz="4" w:space="0" w:color="auto"/>
              <w:right w:val="single" w:sz="4" w:space="0" w:color="auto"/>
            </w:tcBorders>
            <w:noWrap/>
            <w:hideMark/>
          </w:tcPr>
          <w:p w14:paraId="40506C81" w14:textId="77777777" w:rsidR="0021304E" w:rsidRPr="00302C3E" w:rsidRDefault="0021304E" w:rsidP="00596B47">
            <w:pPr>
              <w:rPr>
                <w:sz w:val="20"/>
                <w:szCs w:val="20"/>
              </w:rPr>
            </w:pPr>
            <w:r w:rsidRPr="00302C3E">
              <w:rPr>
                <w:sz w:val="20"/>
                <w:szCs w:val="20"/>
              </w:rPr>
              <w:t>EVG4253</w:t>
            </w:r>
          </w:p>
        </w:tc>
        <w:tc>
          <w:tcPr>
            <w:tcW w:w="1418" w:type="dxa"/>
            <w:tcBorders>
              <w:top w:val="single" w:sz="4" w:space="0" w:color="auto"/>
              <w:left w:val="single" w:sz="4" w:space="0" w:color="auto"/>
              <w:bottom w:val="single" w:sz="4" w:space="0" w:color="auto"/>
              <w:right w:val="single" w:sz="4" w:space="0" w:color="auto"/>
            </w:tcBorders>
          </w:tcPr>
          <w:p w14:paraId="685F66F4"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FD9388" w14:textId="77777777" w:rsidR="0021304E" w:rsidRPr="00302C3E" w:rsidRDefault="0021304E" w:rsidP="00596B47">
            <w:pPr>
              <w:rPr>
                <w:sz w:val="20"/>
                <w:szCs w:val="20"/>
              </w:rPr>
            </w:pPr>
          </w:p>
        </w:tc>
      </w:tr>
      <w:tr w:rsidR="0021304E" w:rsidRPr="00C0722F" w14:paraId="60A1B404"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28DB46FB" w14:textId="77777777" w:rsidR="0021304E" w:rsidRPr="00302C3E" w:rsidRDefault="0021304E" w:rsidP="00596B47">
            <w:pPr>
              <w:rPr>
                <w:sz w:val="20"/>
                <w:szCs w:val="20"/>
              </w:rPr>
            </w:pPr>
            <w:r w:rsidRPr="00302C3E">
              <w:rPr>
                <w:sz w:val="20"/>
                <w:szCs w:val="20"/>
              </w:rPr>
              <w:t>EVG5697-1</w:t>
            </w:r>
          </w:p>
        </w:tc>
        <w:tc>
          <w:tcPr>
            <w:tcW w:w="1417" w:type="dxa"/>
            <w:tcBorders>
              <w:top w:val="single" w:sz="4" w:space="0" w:color="auto"/>
              <w:left w:val="single" w:sz="4" w:space="0" w:color="auto"/>
              <w:bottom w:val="single" w:sz="4" w:space="0" w:color="auto"/>
              <w:right w:val="single" w:sz="4" w:space="0" w:color="auto"/>
            </w:tcBorders>
            <w:noWrap/>
            <w:hideMark/>
          </w:tcPr>
          <w:p w14:paraId="7F3EC733" w14:textId="77777777" w:rsidR="0021304E" w:rsidRPr="00302C3E" w:rsidRDefault="0021304E" w:rsidP="00596B47">
            <w:pPr>
              <w:rPr>
                <w:sz w:val="20"/>
                <w:szCs w:val="20"/>
              </w:rPr>
            </w:pPr>
            <w:r w:rsidRPr="00302C3E">
              <w:rPr>
                <w:sz w:val="20"/>
                <w:szCs w:val="20"/>
              </w:rPr>
              <w:t>EVG5697</w:t>
            </w:r>
          </w:p>
        </w:tc>
        <w:tc>
          <w:tcPr>
            <w:tcW w:w="1418" w:type="dxa"/>
            <w:tcBorders>
              <w:top w:val="single" w:sz="4" w:space="0" w:color="auto"/>
              <w:left w:val="single" w:sz="4" w:space="0" w:color="auto"/>
              <w:bottom w:val="single" w:sz="4" w:space="0" w:color="auto"/>
              <w:right w:val="single" w:sz="4" w:space="0" w:color="auto"/>
            </w:tcBorders>
          </w:tcPr>
          <w:p w14:paraId="266CDC53"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4D2C1A" w14:textId="77777777" w:rsidR="0021304E" w:rsidRPr="00302C3E" w:rsidRDefault="0021304E" w:rsidP="00596B47">
            <w:pPr>
              <w:rPr>
                <w:sz w:val="20"/>
                <w:szCs w:val="20"/>
              </w:rPr>
            </w:pPr>
          </w:p>
        </w:tc>
      </w:tr>
      <w:tr w:rsidR="0021304E" w:rsidRPr="00C0722F" w14:paraId="7E817987"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3683DDBD" w14:textId="77777777" w:rsidR="0021304E" w:rsidRPr="00302C3E" w:rsidRDefault="0021304E" w:rsidP="00596B47">
            <w:pPr>
              <w:rPr>
                <w:sz w:val="20"/>
                <w:szCs w:val="20"/>
              </w:rPr>
            </w:pPr>
            <w:r w:rsidRPr="00302C3E">
              <w:rPr>
                <w:sz w:val="20"/>
                <w:szCs w:val="20"/>
              </w:rPr>
              <w:t>EVG5698-2</w:t>
            </w:r>
          </w:p>
        </w:tc>
        <w:tc>
          <w:tcPr>
            <w:tcW w:w="1417" w:type="dxa"/>
            <w:tcBorders>
              <w:top w:val="single" w:sz="4" w:space="0" w:color="auto"/>
              <w:left w:val="single" w:sz="4" w:space="0" w:color="auto"/>
              <w:bottom w:val="single" w:sz="4" w:space="0" w:color="auto"/>
              <w:right w:val="single" w:sz="4" w:space="0" w:color="auto"/>
            </w:tcBorders>
            <w:noWrap/>
            <w:hideMark/>
          </w:tcPr>
          <w:p w14:paraId="7BDE5ECB" w14:textId="77777777" w:rsidR="0021304E" w:rsidRPr="00302C3E" w:rsidRDefault="0021304E" w:rsidP="00596B47">
            <w:pPr>
              <w:rPr>
                <w:sz w:val="20"/>
                <w:szCs w:val="20"/>
              </w:rPr>
            </w:pPr>
            <w:r w:rsidRPr="00302C3E">
              <w:rPr>
                <w:sz w:val="20"/>
                <w:szCs w:val="20"/>
              </w:rPr>
              <w:t>EVG5698</w:t>
            </w:r>
          </w:p>
        </w:tc>
        <w:tc>
          <w:tcPr>
            <w:tcW w:w="1418" w:type="dxa"/>
            <w:tcBorders>
              <w:top w:val="single" w:sz="4" w:space="0" w:color="auto"/>
              <w:left w:val="single" w:sz="4" w:space="0" w:color="auto"/>
              <w:bottom w:val="single" w:sz="4" w:space="0" w:color="auto"/>
              <w:right w:val="single" w:sz="4" w:space="0" w:color="auto"/>
            </w:tcBorders>
          </w:tcPr>
          <w:p w14:paraId="1CE7885C"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66F993" w14:textId="77777777" w:rsidR="0021304E" w:rsidRPr="00302C3E" w:rsidRDefault="0021304E" w:rsidP="00596B47">
            <w:pPr>
              <w:rPr>
                <w:sz w:val="20"/>
                <w:szCs w:val="20"/>
              </w:rPr>
            </w:pPr>
          </w:p>
        </w:tc>
      </w:tr>
      <w:tr w:rsidR="0021304E" w:rsidRPr="00C0722F" w14:paraId="0A03BD8B"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8203D48" w14:textId="77777777" w:rsidR="0021304E" w:rsidRPr="00302C3E" w:rsidRDefault="0021304E" w:rsidP="00596B47">
            <w:pPr>
              <w:rPr>
                <w:sz w:val="20"/>
                <w:szCs w:val="20"/>
              </w:rPr>
            </w:pPr>
            <w:r w:rsidRPr="00302C3E">
              <w:rPr>
                <w:sz w:val="20"/>
                <w:szCs w:val="20"/>
              </w:rPr>
              <w:t>EVG5946-8</w:t>
            </w:r>
          </w:p>
        </w:tc>
        <w:tc>
          <w:tcPr>
            <w:tcW w:w="1417" w:type="dxa"/>
            <w:tcBorders>
              <w:top w:val="single" w:sz="4" w:space="0" w:color="auto"/>
              <w:left w:val="single" w:sz="4" w:space="0" w:color="auto"/>
              <w:bottom w:val="single" w:sz="4" w:space="0" w:color="auto"/>
              <w:right w:val="single" w:sz="4" w:space="0" w:color="auto"/>
            </w:tcBorders>
            <w:noWrap/>
            <w:hideMark/>
          </w:tcPr>
          <w:p w14:paraId="17DBDC22" w14:textId="77777777" w:rsidR="0021304E" w:rsidRPr="00302C3E" w:rsidRDefault="0021304E" w:rsidP="00596B47">
            <w:pPr>
              <w:rPr>
                <w:sz w:val="20"/>
                <w:szCs w:val="20"/>
              </w:rPr>
            </w:pPr>
            <w:r w:rsidRPr="00302C3E">
              <w:rPr>
                <w:sz w:val="20"/>
                <w:szCs w:val="20"/>
              </w:rPr>
              <w:t>EVG5946</w:t>
            </w:r>
          </w:p>
        </w:tc>
        <w:tc>
          <w:tcPr>
            <w:tcW w:w="1418" w:type="dxa"/>
            <w:tcBorders>
              <w:top w:val="single" w:sz="4" w:space="0" w:color="auto"/>
              <w:left w:val="single" w:sz="4" w:space="0" w:color="auto"/>
              <w:bottom w:val="single" w:sz="4" w:space="0" w:color="auto"/>
              <w:right w:val="single" w:sz="4" w:space="0" w:color="auto"/>
            </w:tcBorders>
          </w:tcPr>
          <w:p w14:paraId="6898CA2F"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915201" w14:textId="77777777" w:rsidR="0021304E" w:rsidRPr="00302C3E" w:rsidRDefault="0021304E" w:rsidP="00596B47">
            <w:pPr>
              <w:rPr>
                <w:sz w:val="20"/>
                <w:szCs w:val="20"/>
              </w:rPr>
            </w:pPr>
          </w:p>
        </w:tc>
      </w:tr>
      <w:tr w:rsidR="0021304E" w:rsidRPr="00C0722F" w14:paraId="43322BF5"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C8B346B" w14:textId="77777777" w:rsidR="0021304E" w:rsidRPr="00302C3E" w:rsidRDefault="0021304E" w:rsidP="00596B47">
            <w:pPr>
              <w:rPr>
                <w:sz w:val="20"/>
                <w:szCs w:val="20"/>
              </w:rPr>
            </w:pPr>
            <w:r w:rsidRPr="00302C3E">
              <w:rPr>
                <w:sz w:val="20"/>
                <w:szCs w:val="20"/>
              </w:rPr>
              <w:t>EVG5962-1</w:t>
            </w:r>
          </w:p>
        </w:tc>
        <w:tc>
          <w:tcPr>
            <w:tcW w:w="1417" w:type="dxa"/>
            <w:tcBorders>
              <w:top w:val="single" w:sz="4" w:space="0" w:color="auto"/>
              <w:left w:val="single" w:sz="4" w:space="0" w:color="auto"/>
              <w:bottom w:val="single" w:sz="4" w:space="0" w:color="auto"/>
              <w:right w:val="single" w:sz="4" w:space="0" w:color="auto"/>
            </w:tcBorders>
            <w:noWrap/>
            <w:hideMark/>
          </w:tcPr>
          <w:p w14:paraId="1366CC2F" w14:textId="77777777" w:rsidR="0021304E" w:rsidRPr="00302C3E" w:rsidRDefault="0021304E" w:rsidP="00596B47">
            <w:pPr>
              <w:rPr>
                <w:sz w:val="20"/>
                <w:szCs w:val="20"/>
              </w:rPr>
            </w:pPr>
            <w:r w:rsidRPr="00302C3E">
              <w:rPr>
                <w:sz w:val="20"/>
                <w:szCs w:val="20"/>
              </w:rPr>
              <w:t>EVG5962</w:t>
            </w:r>
          </w:p>
        </w:tc>
        <w:tc>
          <w:tcPr>
            <w:tcW w:w="1418" w:type="dxa"/>
            <w:tcBorders>
              <w:top w:val="single" w:sz="4" w:space="0" w:color="auto"/>
              <w:left w:val="single" w:sz="4" w:space="0" w:color="auto"/>
              <w:bottom w:val="single" w:sz="4" w:space="0" w:color="auto"/>
              <w:right w:val="single" w:sz="4" w:space="0" w:color="auto"/>
            </w:tcBorders>
          </w:tcPr>
          <w:p w14:paraId="69B3DC59"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1921CB" w14:textId="77777777" w:rsidR="0021304E" w:rsidRPr="00302C3E" w:rsidRDefault="0021304E" w:rsidP="00596B47">
            <w:pPr>
              <w:rPr>
                <w:sz w:val="20"/>
                <w:szCs w:val="20"/>
              </w:rPr>
            </w:pPr>
          </w:p>
        </w:tc>
      </w:tr>
      <w:tr w:rsidR="0021304E" w:rsidRPr="00C0722F" w14:paraId="59613E04"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6CD2D38" w14:textId="77777777" w:rsidR="0021304E" w:rsidRPr="00302C3E" w:rsidRDefault="0021304E" w:rsidP="00596B47">
            <w:pPr>
              <w:rPr>
                <w:sz w:val="20"/>
                <w:szCs w:val="20"/>
              </w:rPr>
            </w:pPr>
            <w:r w:rsidRPr="00302C3E">
              <w:rPr>
                <w:sz w:val="20"/>
                <w:szCs w:val="20"/>
              </w:rPr>
              <w:t>EVG5963-3</w:t>
            </w:r>
          </w:p>
        </w:tc>
        <w:tc>
          <w:tcPr>
            <w:tcW w:w="1417" w:type="dxa"/>
            <w:tcBorders>
              <w:top w:val="single" w:sz="4" w:space="0" w:color="auto"/>
              <w:left w:val="single" w:sz="4" w:space="0" w:color="auto"/>
              <w:bottom w:val="single" w:sz="4" w:space="0" w:color="auto"/>
              <w:right w:val="single" w:sz="4" w:space="0" w:color="auto"/>
            </w:tcBorders>
            <w:noWrap/>
            <w:hideMark/>
          </w:tcPr>
          <w:p w14:paraId="384CA7AB" w14:textId="77777777" w:rsidR="0021304E" w:rsidRPr="00302C3E" w:rsidRDefault="0021304E" w:rsidP="00596B47">
            <w:pPr>
              <w:rPr>
                <w:sz w:val="20"/>
                <w:szCs w:val="20"/>
              </w:rPr>
            </w:pPr>
            <w:r w:rsidRPr="00302C3E">
              <w:rPr>
                <w:sz w:val="20"/>
                <w:szCs w:val="20"/>
              </w:rPr>
              <w:t>EVG5963</w:t>
            </w:r>
          </w:p>
        </w:tc>
        <w:tc>
          <w:tcPr>
            <w:tcW w:w="1418" w:type="dxa"/>
            <w:tcBorders>
              <w:top w:val="single" w:sz="4" w:space="0" w:color="auto"/>
              <w:left w:val="single" w:sz="4" w:space="0" w:color="auto"/>
              <w:bottom w:val="single" w:sz="4" w:space="0" w:color="auto"/>
              <w:right w:val="single" w:sz="4" w:space="0" w:color="auto"/>
            </w:tcBorders>
          </w:tcPr>
          <w:p w14:paraId="6FC91B5E"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2BD399" w14:textId="77777777" w:rsidR="0021304E" w:rsidRPr="00302C3E" w:rsidRDefault="0021304E" w:rsidP="00596B47">
            <w:pPr>
              <w:rPr>
                <w:sz w:val="20"/>
                <w:szCs w:val="20"/>
              </w:rPr>
            </w:pPr>
          </w:p>
        </w:tc>
      </w:tr>
      <w:tr w:rsidR="0021304E" w:rsidRPr="00C0722F" w14:paraId="747421B9"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2950A74" w14:textId="77777777" w:rsidR="0021304E" w:rsidRPr="00302C3E" w:rsidRDefault="0021304E" w:rsidP="00596B47">
            <w:pPr>
              <w:rPr>
                <w:sz w:val="20"/>
                <w:szCs w:val="20"/>
              </w:rPr>
            </w:pPr>
            <w:r w:rsidRPr="00302C3E">
              <w:rPr>
                <w:sz w:val="20"/>
                <w:szCs w:val="20"/>
              </w:rPr>
              <w:t>EVG6823-2</w:t>
            </w:r>
          </w:p>
        </w:tc>
        <w:tc>
          <w:tcPr>
            <w:tcW w:w="1417" w:type="dxa"/>
            <w:tcBorders>
              <w:top w:val="single" w:sz="4" w:space="0" w:color="auto"/>
              <w:left w:val="single" w:sz="4" w:space="0" w:color="auto"/>
              <w:bottom w:val="single" w:sz="4" w:space="0" w:color="auto"/>
              <w:right w:val="single" w:sz="4" w:space="0" w:color="auto"/>
            </w:tcBorders>
            <w:noWrap/>
            <w:hideMark/>
          </w:tcPr>
          <w:p w14:paraId="2ABEC64E" w14:textId="77777777" w:rsidR="0021304E" w:rsidRPr="00302C3E" w:rsidRDefault="0021304E" w:rsidP="00596B47">
            <w:pPr>
              <w:rPr>
                <w:sz w:val="20"/>
                <w:szCs w:val="20"/>
              </w:rPr>
            </w:pPr>
            <w:r w:rsidRPr="00302C3E">
              <w:rPr>
                <w:sz w:val="20"/>
                <w:szCs w:val="20"/>
              </w:rPr>
              <w:t>EVG6823</w:t>
            </w:r>
          </w:p>
        </w:tc>
        <w:tc>
          <w:tcPr>
            <w:tcW w:w="1418" w:type="dxa"/>
            <w:tcBorders>
              <w:top w:val="single" w:sz="4" w:space="0" w:color="auto"/>
              <w:left w:val="single" w:sz="4" w:space="0" w:color="auto"/>
              <w:bottom w:val="single" w:sz="4" w:space="0" w:color="auto"/>
              <w:right w:val="single" w:sz="4" w:space="0" w:color="auto"/>
            </w:tcBorders>
          </w:tcPr>
          <w:p w14:paraId="73CA60B9"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ED8781" w14:textId="77777777" w:rsidR="0021304E" w:rsidRPr="00302C3E" w:rsidRDefault="0021304E" w:rsidP="00596B47">
            <w:pPr>
              <w:rPr>
                <w:sz w:val="20"/>
                <w:szCs w:val="20"/>
              </w:rPr>
            </w:pPr>
          </w:p>
        </w:tc>
      </w:tr>
      <w:tr w:rsidR="0021304E" w:rsidRPr="00C0722F" w14:paraId="73D9EE95"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263EA973" w14:textId="77777777" w:rsidR="0021304E" w:rsidRPr="00302C3E" w:rsidRDefault="0021304E" w:rsidP="00596B47">
            <w:pPr>
              <w:rPr>
                <w:sz w:val="20"/>
                <w:szCs w:val="20"/>
              </w:rPr>
            </w:pPr>
            <w:r w:rsidRPr="00302C3E">
              <w:rPr>
                <w:sz w:val="20"/>
                <w:szCs w:val="20"/>
              </w:rPr>
              <w:t>FVG7337-5</w:t>
            </w:r>
          </w:p>
        </w:tc>
        <w:tc>
          <w:tcPr>
            <w:tcW w:w="1417" w:type="dxa"/>
            <w:tcBorders>
              <w:top w:val="single" w:sz="4" w:space="0" w:color="auto"/>
              <w:left w:val="single" w:sz="4" w:space="0" w:color="auto"/>
              <w:bottom w:val="single" w:sz="4" w:space="0" w:color="auto"/>
              <w:right w:val="single" w:sz="4" w:space="0" w:color="auto"/>
            </w:tcBorders>
            <w:noWrap/>
            <w:hideMark/>
          </w:tcPr>
          <w:p w14:paraId="4CF76230" w14:textId="77777777" w:rsidR="0021304E" w:rsidRPr="00302C3E" w:rsidRDefault="0021304E" w:rsidP="00596B47">
            <w:pPr>
              <w:rPr>
                <w:sz w:val="20"/>
                <w:szCs w:val="20"/>
              </w:rPr>
            </w:pPr>
            <w:r w:rsidRPr="00302C3E">
              <w:rPr>
                <w:sz w:val="20"/>
                <w:szCs w:val="20"/>
              </w:rPr>
              <w:t>FVG7337</w:t>
            </w:r>
          </w:p>
        </w:tc>
        <w:tc>
          <w:tcPr>
            <w:tcW w:w="1418" w:type="dxa"/>
            <w:tcBorders>
              <w:top w:val="single" w:sz="4" w:space="0" w:color="auto"/>
              <w:left w:val="single" w:sz="4" w:space="0" w:color="auto"/>
              <w:bottom w:val="single" w:sz="4" w:space="0" w:color="auto"/>
              <w:right w:val="single" w:sz="4" w:space="0" w:color="auto"/>
            </w:tcBorders>
          </w:tcPr>
          <w:p w14:paraId="497EBB3B"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E1A093" w14:textId="77777777" w:rsidR="0021304E" w:rsidRPr="00302C3E" w:rsidRDefault="0021304E" w:rsidP="00596B47">
            <w:pPr>
              <w:rPr>
                <w:sz w:val="20"/>
                <w:szCs w:val="20"/>
              </w:rPr>
            </w:pPr>
          </w:p>
        </w:tc>
      </w:tr>
      <w:tr w:rsidR="0021304E" w:rsidRPr="00C0722F" w14:paraId="6511DFE6"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AA2B967" w14:textId="77777777" w:rsidR="0021304E" w:rsidRPr="00302C3E" w:rsidRDefault="0021304E" w:rsidP="00596B47">
            <w:pPr>
              <w:rPr>
                <w:sz w:val="20"/>
                <w:szCs w:val="20"/>
              </w:rPr>
            </w:pPr>
            <w:r w:rsidRPr="00302C3E">
              <w:rPr>
                <w:sz w:val="20"/>
                <w:szCs w:val="20"/>
              </w:rPr>
              <w:t>FVG7364-1</w:t>
            </w:r>
          </w:p>
        </w:tc>
        <w:tc>
          <w:tcPr>
            <w:tcW w:w="1417" w:type="dxa"/>
            <w:tcBorders>
              <w:top w:val="single" w:sz="4" w:space="0" w:color="auto"/>
              <w:left w:val="single" w:sz="4" w:space="0" w:color="auto"/>
              <w:bottom w:val="single" w:sz="4" w:space="0" w:color="auto"/>
              <w:right w:val="single" w:sz="4" w:space="0" w:color="auto"/>
            </w:tcBorders>
            <w:noWrap/>
            <w:hideMark/>
          </w:tcPr>
          <w:p w14:paraId="1FAF4DDB" w14:textId="77777777" w:rsidR="0021304E" w:rsidRPr="00302C3E" w:rsidRDefault="0021304E" w:rsidP="00596B47">
            <w:pPr>
              <w:rPr>
                <w:sz w:val="20"/>
                <w:szCs w:val="20"/>
              </w:rPr>
            </w:pPr>
            <w:r w:rsidRPr="00302C3E">
              <w:rPr>
                <w:sz w:val="20"/>
                <w:szCs w:val="20"/>
              </w:rPr>
              <w:t>FVG7364</w:t>
            </w:r>
          </w:p>
        </w:tc>
        <w:tc>
          <w:tcPr>
            <w:tcW w:w="1418" w:type="dxa"/>
            <w:tcBorders>
              <w:top w:val="single" w:sz="4" w:space="0" w:color="auto"/>
              <w:left w:val="single" w:sz="4" w:space="0" w:color="auto"/>
              <w:bottom w:val="single" w:sz="4" w:space="0" w:color="auto"/>
              <w:right w:val="single" w:sz="4" w:space="0" w:color="auto"/>
            </w:tcBorders>
          </w:tcPr>
          <w:p w14:paraId="234A8F32"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643352" w14:textId="77777777" w:rsidR="0021304E" w:rsidRPr="00302C3E" w:rsidRDefault="0021304E" w:rsidP="00596B47">
            <w:pPr>
              <w:rPr>
                <w:sz w:val="20"/>
                <w:szCs w:val="20"/>
              </w:rPr>
            </w:pPr>
          </w:p>
        </w:tc>
      </w:tr>
      <w:tr w:rsidR="0021304E" w:rsidRPr="00C0722F" w14:paraId="5679DA7B"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9C77835" w14:textId="77777777" w:rsidR="0021304E" w:rsidRPr="00302C3E" w:rsidRDefault="0021304E" w:rsidP="00596B47">
            <w:pPr>
              <w:rPr>
                <w:sz w:val="20"/>
                <w:szCs w:val="20"/>
              </w:rPr>
            </w:pPr>
            <w:r w:rsidRPr="00302C3E">
              <w:rPr>
                <w:sz w:val="20"/>
                <w:szCs w:val="20"/>
              </w:rPr>
              <w:t>FVG7457-1</w:t>
            </w:r>
          </w:p>
        </w:tc>
        <w:tc>
          <w:tcPr>
            <w:tcW w:w="1417" w:type="dxa"/>
            <w:tcBorders>
              <w:top w:val="single" w:sz="4" w:space="0" w:color="auto"/>
              <w:left w:val="single" w:sz="4" w:space="0" w:color="auto"/>
              <w:bottom w:val="single" w:sz="4" w:space="0" w:color="auto"/>
              <w:right w:val="single" w:sz="4" w:space="0" w:color="auto"/>
            </w:tcBorders>
            <w:noWrap/>
            <w:hideMark/>
          </w:tcPr>
          <w:p w14:paraId="745B7A8B" w14:textId="77777777" w:rsidR="0021304E" w:rsidRPr="00302C3E" w:rsidRDefault="0021304E" w:rsidP="00596B47">
            <w:pPr>
              <w:rPr>
                <w:sz w:val="20"/>
                <w:szCs w:val="20"/>
              </w:rPr>
            </w:pPr>
            <w:r w:rsidRPr="00302C3E">
              <w:rPr>
                <w:sz w:val="20"/>
                <w:szCs w:val="20"/>
              </w:rPr>
              <w:t>FVG7457</w:t>
            </w:r>
          </w:p>
        </w:tc>
        <w:tc>
          <w:tcPr>
            <w:tcW w:w="1418" w:type="dxa"/>
            <w:tcBorders>
              <w:top w:val="single" w:sz="4" w:space="0" w:color="auto"/>
              <w:left w:val="single" w:sz="4" w:space="0" w:color="auto"/>
              <w:bottom w:val="single" w:sz="4" w:space="0" w:color="auto"/>
              <w:right w:val="single" w:sz="4" w:space="0" w:color="auto"/>
            </w:tcBorders>
          </w:tcPr>
          <w:p w14:paraId="747918E9"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BD8A91" w14:textId="77777777" w:rsidR="0021304E" w:rsidRPr="00302C3E" w:rsidRDefault="0021304E" w:rsidP="00596B47">
            <w:pPr>
              <w:rPr>
                <w:sz w:val="20"/>
                <w:szCs w:val="20"/>
              </w:rPr>
            </w:pPr>
          </w:p>
        </w:tc>
      </w:tr>
      <w:tr w:rsidR="0021304E" w:rsidRPr="00C0722F" w14:paraId="1F885060"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1BBF798D" w14:textId="77777777" w:rsidR="0021304E" w:rsidRPr="00302C3E" w:rsidRDefault="0021304E" w:rsidP="00596B47">
            <w:pPr>
              <w:rPr>
                <w:sz w:val="20"/>
                <w:szCs w:val="20"/>
              </w:rPr>
            </w:pPr>
            <w:r w:rsidRPr="00302C3E">
              <w:rPr>
                <w:sz w:val="20"/>
                <w:szCs w:val="20"/>
              </w:rPr>
              <w:t>FVG8212-3</w:t>
            </w:r>
          </w:p>
        </w:tc>
        <w:tc>
          <w:tcPr>
            <w:tcW w:w="1417" w:type="dxa"/>
            <w:tcBorders>
              <w:top w:val="single" w:sz="4" w:space="0" w:color="auto"/>
              <w:left w:val="single" w:sz="4" w:space="0" w:color="auto"/>
              <w:bottom w:val="single" w:sz="4" w:space="0" w:color="auto"/>
              <w:right w:val="single" w:sz="4" w:space="0" w:color="auto"/>
            </w:tcBorders>
            <w:noWrap/>
            <w:hideMark/>
          </w:tcPr>
          <w:p w14:paraId="1BA6DA09" w14:textId="77777777" w:rsidR="0021304E" w:rsidRPr="00302C3E" w:rsidRDefault="0021304E" w:rsidP="00596B47">
            <w:pPr>
              <w:rPr>
                <w:sz w:val="20"/>
                <w:szCs w:val="20"/>
              </w:rPr>
            </w:pPr>
            <w:r w:rsidRPr="00302C3E">
              <w:rPr>
                <w:sz w:val="20"/>
                <w:szCs w:val="20"/>
              </w:rPr>
              <w:t>FVG8212</w:t>
            </w:r>
          </w:p>
        </w:tc>
        <w:tc>
          <w:tcPr>
            <w:tcW w:w="1418" w:type="dxa"/>
            <w:tcBorders>
              <w:top w:val="single" w:sz="4" w:space="0" w:color="auto"/>
              <w:left w:val="single" w:sz="4" w:space="0" w:color="auto"/>
              <w:bottom w:val="single" w:sz="4" w:space="0" w:color="auto"/>
              <w:right w:val="single" w:sz="4" w:space="0" w:color="auto"/>
            </w:tcBorders>
          </w:tcPr>
          <w:p w14:paraId="6B074D81"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353D96" w14:textId="77777777" w:rsidR="0021304E" w:rsidRPr="00302C3E" w:rsidRDefault="0021304E" w:rsidP="00596B47">
            <w:pPr>
              <w:rPr>
                <w:sz w:val="20"/>
                <w:szCs w:val="20"/>
              </w:rPr>
            </w:pPr>
          </w:p>
        </w:tc>
      </w:tr>
      <w:tr w:rsidR="0021304E" w:rsidRPr="00C0722F" w14:paraId="5FDB98D4"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4B804525" w14:textId="77777777" w:rsidR="0021304E" w:rsidRPr="00302C3E" w:rsidRDefault="0021304E" w:rsidP="00596B47">
            <w:pPr>
              <w:rPr>
                <w:sz w:val="20"/>
                <w:szCs w:val="20"/>
              </w:rPr>
            </w:pPr>
            <w:r w:rsidRPr="00302C3E">
              <w:rPr>
                <w:sz w:val="20"/>
                <w:szCs w:val="20"/>
              </w:rPr>
              <w:t>FVG8217-1</w:t>
            </w:r>
          </w:p>
        </w:tc>
        <w:tc>
          <w:tcPr>
            <w:tcW w:w="1417" w:type="dxa"/>
            <w:tcBorders>
              <w:top w:val="single" w:sz="4" w:space="0" w:color="auto"/>
              <w:left w:val="single" w:sz="4" w:space="0" w:color="auto"/>
              <w:bottom w:val="single" w:sz="4" w:space="0" w:color="auto"/>
              <w:right w:val="single" w:sz="4" w:space="0" w:color="auto"/>
            </w:tcBorders>
            <w:noWrap/>
            <w:hideMark/>
          </w:tcPr>
          <w:p w14:paraId="12E98738" w14:textId="77777777" w:rsidR="0021304E" w:rsidRPr="00302C3E" w:rsidRDefault="0021304E" w:rsidP="00596B47">
            <w:pPr>
              <w:rPr>
                <w:sz w:val="20"/>
                <w:szCs w:val="20"/>
              </w:rPr>
            </w:pPr>
            <w:r w:rsidRPr="00302C3E">
              <w:rPr>
                <w:sz w:val="20"/>
                <w:szCs w:val="20"/>
              </w:rPr>
              <w:t>FVG8217</w:t>
            </w:r>
          </w:p>
        </w:tc>
        <w:tc>
          <w:tcPr>
            <w:tcW w:w="1418" w:type="dxa"/>
            <w:tcBorders>
              <w:top w:val="single" w:sz="4" w:space="0" w:color="auto"/>
              <w:left w:val="single" w:sz="4" w:space="0" w:color="auto"/>
              <w:bottom w:val="single" w:sz="4" w:space="0" w:color="auto"/>
              <w:right w:val="single" w:sz="4" w:space="0" w:color="auto"/>
            </w:tcBorders>
          </w:tcPr>
          <w:p w14:paraId="23F51C9A"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570EB3" w14:textId="77777777" w:rsidR="0021304E" w:rsidRPr="00302C3E" w:rsidRDefault="0021304E" w:rsidP="00596B47">
            <w:pPr>
              <w:rPr>
                <w:sz w:val="20"/>
                <w:szCs w:val="20"/>
              </w:rPr>
            </w:pPr>
          </w:p>
        </w:tc>
      </w:tr>
      <w:tr w:rsidR="0021304E" w:rsidRPr="00C0722F" w14:paraId="27B5C604"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682F8E0" w14:textId="77777777" w:rsidR="0021304E" w:rsidRPr="00302C3E" w:rsidRDefault="0021304E" w:rsidP="00596B47">
            <w:pPr>
              <w:rPr>
                <w:sz w:val="20"/>
                <w:szCs w:val="20"/>
              </w:rPr>
            </w:pPr>
            <w:r w:rsidRPr="00302C3E">
              <w:rPr>
                <w:sz w:val="20"/>
                <w:szCs w:val="20"/>
              </w:rPr>
              <w:t>FVG8218-1</w:t>
            </w:r>
          </w:p>
        </w:tc>
        <w:tc>
          <w:tcPr>
            <w:tcW w:w="1417" w:type="dxa"/>
            <w:tcBorders>
              <w:top w:val="single" w:sz="4" w:space="0" w:color="auto"/>
              <w:left w:val="single" w:sz="4" w:space="0" w:color="auto"/>
              <w:bottom w:val="single" w:sz="4" w:space="0" w:color="auto"/>
              <w:right w:val="single" w:sz="4" w:space="0" w:color="auto"/>
            </w:tcBorders>
            <w:noWrap/>
            <w:hideMark/>
          </w:tcPr>
          <w:p w14:paraId="69926684" w14:textId="77777777" w:rsidR="0021304E" w:rsidRPr="00302C3E" w:rsidRDefault="0021304E" w:rsidP="00596B47">
            <w:pPr>
              <w:rPr>
                <w:sz w:val="20"/>
                <w:szCs w:val="20"/>
              </w:rPr>
            </w:pPr>
            <w:r w:rsidRPr="00302C3E">
              <w:rPr>
                <w:sz w:val="20"/>
                <w:szCs w:val="20"/>
              </w:rPr>
              <w:t>FVG8218</w:t>
            </w:r>
          </w:p>
        </w:tc>
        <w:tc>
          <w:tcPr>
            <w:tcW w:w="1418" w:type="dxa"/>
            <w:tcBorders>
              <w:top w:val="single" w:sz="4" w:space="0" w:color="auto"/>
              <w:left w:val="single" w:sz="4" w:space="0" w:color="auto"/>
              <w:bottom w:val="single" w:sz="4" w:space="0" w:color="auto"/>
              <w:right w:val="single" w:sz="4" w:space="0" w:color="auto"/>
            </w:tcBorders>
          </w:tcPr>
          <w:p w14:paraId="3073B82F"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26DC1EF" w14:textId="77777777" w:rsidR="0021304E" w:rsidRPr="00302C3E" w:rsidRDefault="0021304E" w:rsidP="00596B47">
            <w:pPr>
              <w:rPr>
                <w:sz w:val="20"/>
                <w:szCs w:val="20"/>
              </w:rPr>
            </w:pPr>
          </w:p>
        </w:tc>
      </w:tr>
      <w:tr w:rsidR="0021304E" w:rsidRPr="00C0722F" w14:paraId="4608E572"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037A5947" w14:textId="77777777" w:rsidR="0021304E" w:rsidRPr="00302C3E" w:rsidRDefault="0021304E" w:rsidP="00596B47">
            <w:pPr>
              <w:rPr>
                <w:sz w:val="20"/>
                <w:szCs w:val="20"/>
              </w:rPr>
            </w:pPr>
            <w:r w:rsidRPr="00302C3E">
              <w:rPr>
                <w:sz w:val="20"/>
                <w:szCs w:val="20"/>
              </w:rPr>
              <w:t>FVG8995-1</w:t>
            </w:r>
          </w:p>
        </w:tc>
        <w:tc>
          <w:tcPr>
            <w:tcW w:w="1417" w:type="dxa"/>
            <w:tcBorders>
              <w:top w:val="single" w:sz="4" w:space="0" w:color="auto"/>
              <w:left w:val="single" w:sz="4" w:space="0" w:color="auto"/>
              <w:bottom w:val="single" w:sz="4" w:space="0" w:color="auto"/>
              <w:right w:val="single" w:sz="4" w:space="0" w:color="auto"/>
            </w:tcBorders>
            <w:noWrap/>
            <w:hideMark/>
          </w:tcPr>
          <w:p w14:paraId="07BFB9C2" w14:textId="77777777" w:rsidR="0021304E" w:rsidRPr="00302C3E" w:rsidRDefault="0021304E" w:rsidP="00596B47">
            <w:pPr>
              <w:rPr>
                <w:sz w:val="20"/>
                <w:szCs w:val="20"/>
              </w:rPr>
            </w:pPr>
            <w:r w:rsidRPr="00302C3E">
              <w:rPr>
                <w:sz w:val="20"/>
                <w:szCs w:val="20"/>
              </w:rPr>
              <w:t>FVG8995</w:t>
            </w:r>
          </w:p>
        </w:tc>
        <w:tc>
          <w:tcPr>
            <w:tcW w:w="1418" w:type="dxa"/>
            <w:tcBorders>
              <w:top w:val="single" w:sz="4" w:space="0" w:color="auto"/>
              <w:left w:val="single" w:sz="4" w:space="0" w:color="auto"/>
              <w:bottom w:val="single" w:sz="4" w:space="0" w:color="auto"/>
              <w:right w:val="single" w:sz="4" w:space="0" w:color="auto"/>
            </w:tcBorders>
          </w:tcPr>
          <w:p w14:paraId="61460D75"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7F345E" w14:textId="77777777" w:rsidR="0021304E" w:rsidRPr="00302C3E" w:rsidRDefault="0021304E" w:rsidP="00596B47">
            <w:pPr>
              <w:rPr>
                <w:sz w:val="20"/>
                <w:szCs w:val="20"/>
              </w:rPr>
            </w:pPr>
          </w:p>
        </w:tc>
      </w:tr>
      <w:tr w:rsidR="0021304E" w:rsidRPr="00C0722F" w14:paraId="673EE76D"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5E572473" w14:textId="77777777" w:rsidR="0021304E" w:rsidRPr="00302C3E" w:rsidRDefault="0021304E" w:rsidP="00596B47">
            <w:pPr>
              <w:rPr>
                <w:sz w:val="20"/>
                <w:szCs w:val="20"/>
              </w:rPr>
            </w:pPr>
            <w:r w:rsidRPr="00302C3E">
              <w:rPr>
                <w:sz w:val="20"/>
                <w:szCs w:val="20"/>
              </w:rPr>
              <w:t>FVG8997-4</w:t>
            </w:r>
          </w:p>
        </w:tc>
        <w:tc>
          <w:tcPr>
            <w:tcW w:w="1417" w:type="dxa"/>
            <w:tcBorders>
              <w:top w:val="single" w:sz="4" w:space="0" w:color="auto"/>
              <w:left w:val="single" w:sz="4" w:space="0" w:color="auto"/>
              <w:bottom w:val="single" w:sz="4" w:space="0" w:color="auto"/>
              <w:right w:val="single" w:sz="4" w:space="0" w:color="auto"/>
            </w:tcBorders>
            <w:noWrap/>
            <w:hideMark/>
          </w:tcPr>
          <w:p w14:paraId="501E280B" w14:textId="77777777" w:rsidR="0021304E" w:rsidRPr="00302C3E" w:rsidRDefault="0021304E" w:rsidP="00596B47">
            <w:pPr>
              <w:rPr>
                <w:sz w:val="20"/>
                <w:szCs w:val="20"/>
              </w:rPr>
            </w:pPr>
            <w:r w:rsidRPr="00302C3E">
              <w:rPr>
                <w:sz w:val="20"/>
                <w:szCs w:val="20"/>
              </w:rPr>
              <w:t>FVG8997</w:t>
            </w:r>
          </w:p>
        </w:tc>
        <w:tc>
          <w:tcPr>
            <w:tcW w:w="1418" w:type="dxa"/>
            <w:tcBorders>
              <w:top w:val="single" w:sz="4" w:space="0" w:color="auto"/>
              <w:left w:val="single" w:sz="4" w:space="0" w:color="auto"/>
              <w:bottom w:val="single" w:sz="4" w:space="0" w:color="auto"/>
              <w:right w:val="single" w:sz="4" w:space="0" w:color="auto"/>
            </w:tcBorders>
          </w:tcPr>
          <w:p w14:paraId="2FF306CA"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58303A" w14:textId="77777777" w:rsidR="0021304E" w:rsidRPr="00302C3E" w:rsidRDefault="0021304E" w:rsidP="00596B47">
            <w:pPr>
              <w:rPr>
                <w:sz w:val="20"/>
                <w:szCs w:val="20"/>
              </w:rPr>
            </w:pPr>
          </w:p>
        </w:tc>
      </w:tr>
      <w:tr w:rsidR="0021304E" w:rsidRPr="00C0722F" w14:paraId="4CB5D0ED" w14:textId="77777777" w:rsidTr="00596B47">
        <w:trPr>
          <w:trHeight w:val="300"/>
        </w:trPr>
        <w:tc>
          <w:tcPr>
            <w:tcW w:w="1526" w:type="dxa"/>
            <w:tcBorders>
              <w:top w:val="single" w:sz="4" w:space="0" w:color="auto"/>
              <w:left w:val="single" w:sz="4" w:space="0" w:color="auto"/>
              <w:bottom w:val="single" w:sz="4" w:space="0" w:color="auto"/>
              <w:right w:val="single" w:sz="4" w:space="0" w:color="auto"/>
            </w:tcBorders>
            <w:noWrap/>
            <w:hideMark/>
          </w:tcPr>
          <w:p w14:paraId="73412FF0" w14:textId="77777777" w:rsidR="0021304E" w:rsidRPr="00302C3E" w:rsidRDefault="0021304E" w:rsidP="00596B47">
            <w:pPr>
              <w:rPr>
                <w:sz w:val="20"/>
                <w:szCs w:val="20"/>
              </w:rPr>
            </w:pPr>
            <w:r w:rsidRPr="00302C3E">
              <w:rPr>
                <w:sz w:val="20"/>
                <w:szCs w:val="20"/>
              </w:rPr>
              <w:t>FVG8998-1</w:t>
            </w:r>
          </w:p>
        </w:tc>
        <w:tc>
          <w:tcPr>
            <w:tcW w:w="1417" w:type="dxa"/>
            <w:tcBorders>
              <w:top w:val="single" w:sz="4" w:space="0" w:color="auto"/>
              <w:left w:val="single" w:sz="4" w:space="0" w:color="auto"/>
              <w:bottom w:val="single" w:sz="4" w:space="0" w:color="auto"/>
              <w:right w:val="single" w:sz="4" w:space="0" w:color="auto"/>
            </w:tcBorders>
            <w:noWrap/>
            <w:hideMark/>
          </w:tcPr>
          <w:p w14:paraId="26D9073F" w14:textId="77777777" w:rsidR="0021304E" w:rsidRPr="00302C3E" w:rsidRDefault="0021304E" w:rsidP="00596B47">
            <w:pPr>
              <w:rPr>
                <w:sz w:val="20"/>
                <w:szCs w:val="20"/>
              </w:rPr>
            </w:pPr>
            <w:r w:rsidRPr="00302C3E">
              <w:rPr>
                <w:sz w:val="20"/>
                <w:szCs w:val="20"/>
              </w:rPr>
              <w:t>FVG8998</w:t>
            </w:r>
          </w:p>
        </w:tc>
        <w:tc>
          <w:tcPr>
            <w:tcW w:w="1418" w:type="dxa"/>
            <w:tcBorders>
              <w:top w:val="single" w:sz="4" w:space="0" w:color="auto"/>
              <w:left w:val="single" w:sz="4" w:space="0" w:color="auto"/>
              <w:bottom w:val="single" w:sz="4" w:space="0" w:color="auto"/>
              <w:right w:val="single" w:sz="4" w:space="0" w:color="auto"/>
            </w:tcBorders>
          </w:tcPr>
          <w:p w14:paraId="6EF7B581" w14:textId="77777777" w:rsidR="0021304E" w:rsidRPr="00302C3E" w:rsidRDefault="0021304E" w:rsidP="00596B4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FB09DB" w14:textId="77777777" w:rsidR="0021304E" w:rsidRPr="00302C3E" w:rsidRDefault="0021304E" w:rsidP="00596B47">
            <w:pPr>
              <w:rPr>
                <w:sz w:val="20"/>
                <w:szCs w:val="20"/>
              </w:rPr>
            </w:pPr>
          </w:p>
        </w:tc>
      </w:tr>
    </w:tbl>
    <w:p w14:paraId="16E2B5B7" w14:textId="77777777" w:rsidR="00283CBC" w:rsidRPr="00283CBC" w:rsidRDefault="00283CBC" w:rsidP="00283CBC"/>
    <w:p w14:paraId="3CDE0C9E" w14:textId="4DDFF97C" w:rsidR="0021304E" w:rsidRPr="002C4A9C" w:rsidRDefault="0021304E" w:rsidP="0021304E">
      <w:pPr>
        <w:rPr>
          <w:sz w:val="22"/>
          <w:szCs w:val="22"/>
        </w:rPr>
      </w:pPr>
      <w:r w:rsidRPr="00302C3E">
        <w:rPr>
          <w:b/>
          <w:szCs w:val="22"/>
        </w:rPr>
        <w:t>Table 1.</w:t>
      </w:r>
      <w:r w:rsidRPr="00302C3E">
        <w:rPr>
          <w:szCs w:val="22"/>
        </w:rPr>
        <w:t xml:space="preserve"> List of affected NovoPen</w:t>
      </w:r>
      <w:r w:rsidRPr="00302C3E">
        <w:rPr>
          <w:szCs w:val="22"/>
          <w:vertAlign w:val="superscript"/>
        </w:rPr>
        <w:t>®</w:t>
      </w:r>
      <w:r w:rsidRPr="00302C3E">
        <w:rPr>
          <w:szCs w:val="22"/>
        </w:rPr>
        <w:t xml:space="preserve"> Echo</w:t>
      </w:r>
      <w:r w:rsidRPr="00302C3E">
        <w:rPr>
          <w:szCs w:val="22"/>
          <w:vertAlign w:val="superscript"/>
        </w:rPr>
        <w:t>®</w:t>
      </w:r>
      <w:r w:rsidR="00494634">
        <w:rPr>
          <w:szCs w:val="22"/>
        </w:rPr>
        <w:t xml:space="preserve"> </w:t>
      </w:r>
      <w:r w:rsidRPr="00302C3E">
        <w:rPr>
          <w:szCs w:val="22"/>
        </w:rPr>
        <w:t>and NovoPen</w:t>
      </w:r>
      <w:r w:rsidRPr="00302C3E">
        <w:rPr>
          <w:szCs w:val="22"/>
          <w:vertAlign w:val="superscript"/>
        </w:rPr>
        <w:t>®</w:t>
      </w:r>
      <w:r w:rsidRPr="00302C3E">
        <w:rPr>
          <w:szCs w:val="22"/>
        </w:rPr>
        <w:t xml:space="preserve"> 5</w:t>
      </w:r>
      <w:r>
        <w:rPr>
          <w:szCs w:val="22"/>
        </w:rPr>
        <w:t xml:space="preserve"> </w:t>
      </w:r>
      <w:r w:rsidRPr="00302C3E">
        <w:rPr>
          <w:szCs w:val="22"/>
        </w:rPr>
        <w:t xml:space="preserve">batches in </w:t>
      </w:r>
      <w:r w:rsidR="00494634">
        <w:rPr>
          <w:szCs w:val="22"/>
        </w:rPr>
        <w:t xml:space="preserve">the </w:t>
      </w:r>
      <w:r>
        <w:rPr>
          <w:sz w:val="22"/>
          <w:szCs w:val="22"/>
        </w:rPr>
        <w:t>UK</w:t>
      </w:r>
      <w:r w:rsidR="00494634">
        <w:rPr>
          <w:sz w:val="22"/>
          <w:szCs w:val="22"/>
        </w:rPr>
        <w:t>.</w:t>
      </w:r>
    </w:p>
    <w:p w14:paraId="2D96EBA2" w14:textId="77777777" w:rsidR="0021304E" w:rsidRPr="00936895" w:rsidRDefault="0021304E" w:rsidP="0021304E">
      <w:pPr>
        <w:rPr>
          <w:sz w:val="22"/>
          <w:szCs w:val="22"/>
        </w:rPr>
      </w:pPr>
    </w:p>
    <w:p w14:paraId="11DA5E5A" w14:textId="36272CF5" w:rsidR="0021304E" w:rsidRPr="00936895" w:rsidRDefault="0021304E" w:rsidP="0021304E">
      <w:pPr>
        <w:rPr>
          <w:sz w:val="22"/>
          <w:szCs w:val="22"/>
        </w:rPr>
      </w:pPr>
      <w:r>
        <w:rPr>
          <w:sz w:val="22"/>
          <w:szCs w:val="22"/>
        </w:rPr>
        <w:t xml:space="preserve">You can find the </w:t>
      </w:r>
      <w:r w:rsidRPr="00936895">
        <w:rPr>
          <w:sz w:val="22"/>
          <w:szCs w:val="22"/>
        </w:rPr>
        <w:t>batch numbers printed on NovoPen</w:t>
      </w:r>
      <w:r w:rsidRPr="00936895">
        <w:rPr>
          <w:sz w:val="22"/>
          <w:szCs w:val="22"/>
          <w:vertAlign w:val="superscript"/>
        </w:rPr>
        <w:t>®</w:t>
      </w:r>
      <w:r w:rsidRPr="00936895">
        <w:rPr>
          <w:sz w:val="22"/>
          <w:szCs w:val="22"/>
        </w:rPr>
        <w:t xml:space="preserve"> Echo</w:t>
      </w:r>
      <w:r w:rsidRPr="00936895">
        <w:rPr>
          <w:sz w:val="22"/>
          <w:szCs w:val="22"/>
          <w:vertAlign w:val="superscript"/>
        </w:rPr>
        <w:t>®</w:t>
      </w:r>
      <w:r w:rsidRPr="00936895">
        <w:rPr>
          <w:sz w:val="22"/>
          <w:szCs w:val="22"/>
        </w:rPr>
        <w:t xml:space="preserve"> and NovoPen</w:t>
      </w:r>
      <w:r w:rsidRPr="00936895">
        <w:rPr>
          <w:sz w:val="22"/>
          <w:szCs w:val="22"/>
          <w:vertAlign w:val="superscript"/>
        </w:rPr>
        <w:t>®</w:t>
      </w:r>
      <w:r w:rsidRPr="00936895">
        <w:rPr>
          <w:sz w:val="22"/>
          <w:szCs w:val="22"/>
        </w:rPr>
        <w:t xml:space="preserve"> 5 </w:t>
      </w:r>
      <w:r>
        <w:rPr>
          <w:sz w:val="22"/>
          <w:szCs w:val="22"/>
        </w:rPr>
        <w:t xml:space="preserve">pens </w:t>
      </w:r>
      <w:r w:rsidR="00494634">
        <w:rPr>
          <w:sz w:val="22"/>
          <w:szCs w:val="22"/>
        </w:rPr>
        <w:t xml:space="preserve">(Figure 2) </w:t>
      </w:r>
      <w:r>
        <w:rPr>
          <w:sz w:val="22"/>
          <w:szCs w:val="22"/>
        </w:rPr>
        <w:t xml:space="preserve">and box </w:t>
      </w:r>
      <w:r w:rsidR="00494634" w:rsidRPr="00936895">
        <w:rPr>
          <w:sz w:val="22"/>
          <w:szCs w:val="22"/>
        </w:rPr>
        <w:t>(Figure</w:t>
      </w:r>
      <w:r w:rsidR="00494634">
        <w:rPr>
          <w:sz w:val="22"/>
          <w:szCs w:val="22"/>
        </w:rPr>
        <w:t>s 3) as indicated below.</w:t>
      </w:r>
    </w:p>
    <w:p w14:paraId="0FA27F49" w14:textId="77777777" w:rsidR="00283CBC" w:rsidRDefault="00283CBC" w:rsidP="00283CBC">
      <w:pPr>
        <w:rPr>
          <w:sz w:val="22"/>
          <w:szCs w:val="22"/>
        </w:rPr>
      </w:pPr>
    </w:p>
    <w:p w14:paraId="67F9D36E" w14:textId="4C142E34" w:rsidR="00283CBC" w:rsidRPr="00283CBC" w:rsidRDefault="00283CBC" w:rsidP="00283CBC">
      <w:r w:rsidRPr="00283CBC">
        <w:t>The batch numbers are printed on NovoPen</w:t>
      </w:r>
      <w:r w:rsidR="00155F19" w:rsidRPr="00155F19">
        <w:rPr>
          <w:vertAlign w:val="superscript"/>
        </w:rPr>
        <w:t>®</w:t>
      </w:r>
      <w:r w:rsidRPr="00283CBC">
        <w:t xml:space="preserve"> Echo</w:t>
      </w:r>
      <w:r w:rsidR="00155F19" w:rsidRPr="00155F19">
        <w:rPr>
          <w:vertAlign w:val="superscript"/>
        </w:rPr>
        <w:t>®</w:t>
      </w:r>
      <w:r w:rsidRPr="00283CBC">
        <w:t xml:space="preserve"> and NovoPen</w:t>
      </w:r>
      <w:r w:rsidR="00155F19" w:rsidRPr="00155F19">
        <w:rPr>
          <w:vertAlign w:val="superscript"/>
        </w:rPr>
        <w:t>®</w:t>
      </w:r>
      <w:r w:rsidRPr="00283CBC">
        <w:t xml:space="preserve"> 5 as indicated below (Figure 2).</w:t>
      </w:r>
    </w:p>
    <w:p w14:paraId="763120D6" w14:textId="77777777" w:rsidR="00283CBC" w:rsidRDefault="00283CBC" w:rsidP="00283CBC">
      <w:pP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90"/>
      </w:tblGrid>
      <w:tr w:rsidR="00283CBC" w:rsidRPr="00771071" w14:paraId="15FEE502" w14:textId="77777777" w:rsidTr="004F511E">
        <w:tc>
          <w:tcPr>
            <w:tcW w:w="4589" w:type="dxa"/>
          </w:tcPr>
          <w:p w14:paraId="55C5B7F0" w14:textId="77777777" w:rsidR="00283CBC" w:rsidRPr="00771071" w:rsidRDefault="00283CBC" w:rsidP="004F511E">
            <w:pPr>
              <w:rPr>
                <w:lang w:val="en-GB"/>
              </w:rPr>
            </w:pPr>
            <w:r w:rsidRPr="00771071">
              <w:rPr>
                <w:b/>
                <w:lang w:val="en-GB"/>
              </w:rPr>
              <w:t>A</w:t>
            </w:r>
            <w:r w:rsidRPr="00771071">
              <w:rPr>
                <w:noProof/>
                <w:lang w:eastAsia="en-GB"/>
              </w:rPr>
              <w:drawing>
                <wp:inline distT="0" distB="0" distL="0" distR="0" wp14:anchorId="3B40B3AC" wp14:editId="3C399A10">
                  <wp:extent cx="2880000" cy="108532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0000" cy="1085323"/>
                          </a:xfrm>
                          <a:prstGeom prst="rect">
                            <a:avLst/>
                          </a:prstGeom>
                        </pic:spPr>
                      </pic:pic>
                    </a:graphicData>
                  </a:graphic>
                </wp:inline>
              </w:drawing>
            </w:r>
          </w:p>
        </w:tc>
        <w:tc>
          <w:tcPr>
            <w:tcW w:w="4589" w:type="dxa"/>
          </w:tcPr>
          <w:p w14:paraId="1D2E5851" w14:textId="77777777" w:rsidR="00283CBC" w:rsidRPr="00771071" w:rsidRDefault="00283CBC" w:rsidP="004F511E">
            <w:pPr>
              <w:rPr>
                <w:lang w:val="en-GB"/>
              </w:rPr>
            </w:pPr>
            <w:r w:rsidRPr="00771071">
              <w:rPr>
                <w:b/>
                <w:lang w:val="en-GB"/>
              </w:rPr>
              <w:t>B</w:t>
            </w:r>
            <w:r w:rsidRPr="00771071">
              <w:rPr>
                <w:noProof/>
                <w:lang w:eastAsia="en-GB"/>
              </w:rPr>
              <w:drawing>
                <wp:inline distT="0" distB="0" distL="0" distR="0" wp14:anchorId="08D823B8" wp14:editId="66DEFD64">
                  <wp:extent cx="2880000" cy="977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0000" cy="977040"/>
                          </a:xfrm>
                          <a:prstGeom prst="rect">
                            <a:avLst/>
                          </a:prstGeom>
                        </pic:spPr>
                      </pic:pic>
                    </a:graphicData>
                  </a:graphic>
                </wp:inline>
              </w:drawing>
            </w:r>
          </w:p>
        </w:tc>
      </w:tr>
      <w:tr w:rsidR="00283CBC" w:rsidRPr="00771071" w14:paraId="2E2290FE" w14:textId="77777777" w:rsidTr="004F511E">
        <w:tc>
          <w:tcPr>
            <w:tcW w:w="9178" w:type="dxa"/>
            <w:gridSpan w:val="2"/>
          </w:tcPr>
          <w:p w14:paraId="6EA43F70" w14:textId="709173A4" w:rsidR="00283CBC" w:rsidRPr="00771071" w:rsidRDefault="00C21D09" w:rsidP="00494634">
            <w:pPr>
              <w:rPr>
                <w:lang w:val="en-GB"/>
              </w:rPr>
            </w:pPr>
            <w:r w:rsidRPr="00771071">
              <w:rPr>
                <w:b/>
                <w:sz w:val="18"/>
                <w:lang w:val="en-GB"/>
              </w:rPr>
              <w:t xml:space="preserve">Figure </w:t>
            </w:r>
            <w:r>
              <w:rPr>
                <w:b/>
                <w:sz w:val="18"/>
                <w:lang w:val="en-GB"/>
              </w:rPr>
              <w:t>2</w:t>
            </w:r>
            <w:r w:rsidRPr="00771071">
              <w:rPr>
                <w:b/>
                <w:sz w:val="18"/>
                <w:lang w:val="en-GB"/>
              </w:rPr>
              <w:t>.</w:t>
            </w:r>
            <w:r w:rsidRPr="00771071">
              <w:rPr>
                <w:sz w:val="18"/>
                <w:lang w:val="en-GB"/>
              </w:rPr>
              <w:t xml:space="preserve"> </w:t>
            </w:r>
            <w:r w:rsidRPr="003504DB">
              <w:rPr>
                <w:sz w:val="18"/>
                <w:lang w:val="en-GB"/>
              </w:rPr>
              <w:t xml:space="preserve">Red squares show where the batch number is located on </w:t>
            </w:r>
            <w:r w:rsidR="00494634">
              <w:rPr>
                <w:sz w:val="18"/>
                <w:lang w:val="en-GB"/>
              </w:rPr>
              <w:t>(</w:t>
            </w:r>
            <w:r w:rsidRPr="003504DB">
              <w:rPr>
                <w:sz w:val="18"/>
                <w:lang w:val="en-GB"/>
              </w:rPr>
              <w:t>A) NovoPen</w:t>
            </w:r>
            <w:r w:rsidRPr="00936895">
              <w:rPr>
                <w:sz w:val="18"/>
                <w:vertAlign w:val="superscript"/>
                <w:lang w:val="en-GB"/>
              </w:rPr>
              <w:t>®</w:t>
            </w:r>
            <w:r w:rsidRPr="003504DB">
              <w:rPr>
                <w:sz w:val="18"/>
                <w:lang w:val="en-GB"/>
              </w:rPr>
              <w:t xml:space="preserve"> Echo</w:t>
            </w:r>
            <w:r w:rsidRPr="00936895">
              <w:rPr>
                <w:sz w:val="18"/>
                <w:vertAlign w:val="superscript"/>
                <w:lang w:val="en-GB"/>
              </w:rPr>
              <w:t>®</w:t>
            </w:r>
            <w:r w:rsidRPr="003504DB">
              <w:rPr>
                <w:sz w:val="18"/>
                <w:lang w:val="en-GB"/>
              </w:rPr>
              <w:t xml:space="preserve"> and </w:t>
            </w:r>
            <w:r w:rsidR="00494634">
              <w:rPr>
                <w:sz w:val="18"/>
                <w:lang w:val="en-GB"/>
              </w:rPr>
              <w:t>(</w:t>
            </w:r>
            <w:r w:rsidRPr="003504DB">
              <w:rPr>
                <w:sz w:val="18"/>
                <w:lang w:val="en-GB"/>
              </w:rPr>
              <w:t>B) NovoPen</w:t>
            </w:r>
            <w:r w:rsidRPr="00936895">
              <w:rPr>
                <w:sz w:val="18"/>
                <w:vertAlign w:val="superscript"/>
                <w:lang w:val="en-GB"/>
              </w:rPr>
              <w:t>®</w:t>
            </w:r>
            <w:r w:rsidRPr="003504DB">
              <w:rPr>
                <w:sz w:val="18"/>
                <w:lang w:val="en-GB"/>
              </w:rPr>
              <w:t xml:space="preserve"> 5. Please note the pen will need to be dialled up in order to see the batch numbers.  The NovoPen</w:t>
            </w:r>
            <w:r w:rsidRPr="00936895">
              <w:rPr>
                <w:sz w:val="18"/>
                <w:vertAlign w:val="superscript"/>
                <w:lang w:val="en-GB"/>
              </w:rPr>
              <w:t>®</w:t>
            </w:r>
            <w:r w:rsidRPr="003504DB">
              <w:rPr>
                <w:sz w:val="18"/>
                <w:lang w:val="en-GB"/>
              </w:rPr>
              <w:t xml:space="preserve"> Echo</w:t>
            </w:r>
            <w:r w:rsidRPr="00936895">
              <w:rPr>
                <w:sz w:val="18"/>
                <w:vertAlign w:val="superscript"/>
                <w:lang w:val="en-GB"/>
              </w:rPr>
              <w:t>®</w:t>
            </w:r>
            <w:r w:rsidRPr="003504DB">
              <w:rPr>
                <w:sz w:val="18"/>
                <w:lang w:val="en-GB"/>
              </w:rPr>
              <w:t xml:space="preserve"> </w:t>
            </w:r>
            <w:r w:rsidR="00494634">
              <w:rPr>
                <w:sz w:val="18"/>
                <w:lang w:val="en-GB"/>
              </w:rPr>
              <w:t>can be</w:t>
            </w:r>
            <w:r w:rsidRPr="003504DB">
              <w:rPr>
                <w:sz w:val="18"/>
                <w:lang w:val="en-GB"/>
              </w:rPr>
              <w:t xml:space="preserve"> red </w:t>
            </w:r>
            <w:r w:rsidR="00494634">
              <w:rPr>
                <w:sz w:val="18"/>
                <w:lang w:val="en-GB"/>
              </w:rPr>
              <w:t>or</w:t>
            </w:r>
            <w:r w:rsidRPr="003504DB">
              <w:rPr>
                <w:sz w:val="18"/>
                <w:lang w:val="en-GB"/>
              </w:rPr>
              <w:t xml:space="preserve"> blue </w:t>
            </w:r>
            <w:r w:rsidR="00494634">
              <w:rPr>
                <w:sz w:val="18"/>
                <w:lang w:val="en-GB"/>
              </w:rPr>
              <w:t xml:space="preserve">in </w:t>
            </w:r>
            <w:r w:rsidRPr="003504DB">
              <w:rPr>
                <w:sz w:val="18"/>
                <w:lang w:val="en-GB"/>
              </w:rPr>
              <w:t>colour, whereas a NovoPen</w:t>
            </w:r>
            <w:r w:rsidRPr="00936895">
              <w:rPr>
                <w:sz w:val="18"/>
                <w:vertAlign w:val="superscript"/>
                <w:lang w:val="en-GB"/>
              </w:rPr>
              <w:t>®</w:t>
            </w:r>
            <w:r w:rsidRPr="003504DB">
              <w:rPr>
                <w:sz w:val="18"/>
                <w:lang w:val="en-GB"/>
              </w:rPr>
              <w:t xml:space="preserve"> 5 can be blue or grey.</w:t>
            </w:r>
          </w:p>
        </w:tc>
      </w:tr>
    </w:tbl>
    <w:p w14:paraId="7F2129ED" w14:textId="77777777" w:rsidR="00283CBC" w:rsidRDefault="00283CBC" w:rsidP="00283CBC">
      <w:pP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418"/>
      </w:tblGrid>
      <w:tr w:rsidR="00C21D09" w:rsidRPr="00771071" w14:paraId="2A4BA9C3" w14:textId="77777777" w:rsidTr="007453B7">
        <w:tc>
          <w:tcPr>
            <w:tcW w:w="9179" w:type="dxa"/>
            <w:gridSpan w:val="2"/>
          </w:tcPr>
          <w:p w14:paraId="1BB5D8D2" w14:textId="6CE92AC7" w:rsidR="00C21D09" w:rsidRPr="00771071" w:rsidRDefault="00C21D09" w:rsidP="00596B47">
            <w:pPr>
              <w:tabs>
                <w:tab w:val="left" w:pos="512"/>
              </w:tabs>
              <w:rPr>
                <w:lang w:val="en-GB"/>
              </w:rPr>
            </w:pPr>
          </w:p>
        </w:tc>
      </w:tr>
      <w:tr w:rsidR="00C21D09" w:rsidRPr="007124D3" w14:paraId="73FD9EA6" w14:textId="77777777" w:rsidTr="007453B7">
        <w:tc>
          <w:tcPr>
            <w:tcW w:w="4761" w:type="dxa"/>
          </w:tcPr>
          <w:p w14:paraId="589C5847" w14:textId="77777777" w:rsidR="00C21D09" w:rsidRDefault="00C21D09" w:rsidP="00434D7A">
            <w:pPr>
              <w:pStyle w:val="ListBullet2"/>
              <w:numPr>
                <w:ilvl w:val="0"/>
                <w:numId w:val="0"/>
              </w:numPr>
            </w:pPr>
            <w:r>
              <w:rPr>
                <w:noProof/>
                <w:lang w:eastAsia="en-GB"/>
              </w:rPr>
              <mc:AlternateContent>
                <mc:Choice Requires="wps">
                  <w:drawing>
                    <wp:anchor distT="0" distB="0" distL="114300" distR="114300" simplePos="0" relativeHeight="251659264" behindDoc="0" locked="0" layoutInCell="1" allowOverlap="1" wp14:anchorId="52DA8C39" wp14:editId="075B29E9">
                      <wp:simplePos x="0" y="0"/>
                      <wp:positionH relativeFrom="column">
                        <wp:posOffset>1565003</wp:posOffset>
                      </wp:positionH>
                      <wp:positionV relativeFrom="paragraph">
                        <wp:posOffset>963930</wp:posOffset>
                      </wp:positionV>
                      <wp:extent cx="335280" cy="1219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335280" cy="1219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54B1C" id="Rectangle 13" o:spid="_x0000_s1026" style="position:absolute;margin-left:123.25pt;margin-top:75.9pt;width:26.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" filled="f" strokecolor="red" strokeweight="2pt"/>
                  </w:pict>
                </mc:Fallback>
              </mc:AlternateContent>
            </w:r>
            <w:r>
              <w:rPr>
                <w:noProof/>
                <w:lang w:eastAsia="en-GB"/>
              </w:rPr>
              <w:drawing>
                <wp:inline distT="0" distB="0" distL="0" distR="0" wp14:anchorId="7A0948A6" wp14:editId="5134FF84">
                  <wp:extent cx="2230120" cy="1672198"/>
                  <wp:effectExtent l="0" t="0" r="0" b="4445"/>
                  <wp:docPr id="12" name="Picture 12" descr="C:\Users\RCME\AppData\Local\Microsoft\Windows\Temporary Internet Files\Content.Word\IMG_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ME\AppData\Local\Microsoft\Windows\Temporary Internet Files\Content.Word\IMG_54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0120" cy="1672198"/>
                          </a:xfrm>
                          <a:prstGeom prst="rect">
                            <a:avLst/>
                          </a:prstGeom>
                          <a:noFill/>
                          <a:ln>
                            <a:noFill/>
                          </a:ln>
                        </pic:spPr>
                      </pic:pic>
                    </a:graphicData>
                  </a:graphic>
                </wp:inline>
              </w:drawing>
            </w:r>
          </w:p>
          <w:p w14:paraId="33BC5D88" w14:textId="77777777" w:rsidR="007453B7" w:rsidRPr="007124D3" w:rsidRDefault="007453B7" w:rsidP="00434D7A">
            <w:pPr>
              <w:pStyle w:val="ListBullet2"/>
              <w:numPr>
                <w:ilvl w:val="0"/>
                <w:numId w:val="0"/>
              </w:numPr>
            </w:pPr>
          </w:p>
        </w:tc>
        <w:tc>
          <w:tcPr>
            <w:tcW w:w="4418" w:type="dxa"/>
          </w:tcPr>
          <w:p w14:paraId="5C5CED04" w14:textId="77777777" w:rsidR="00C21D09" w:rsidRPr="007124D3" w:rsidRDefault="00C21D09" w:rsidP="00596B47">
            <w:pPr>
              <w:pStyle w:val="ListBullet2"/>
              <w:numPr>
                <w:ilvl w:val="0"/>
                <w:numId w:val="0"/>
              </w:numPr>
              <w:ind w:left="567"/>
            </w:pPr>
          </w:p>
        </w:tc>
      </w:tr>
      <w:tr w:rsidR="00C21D09" w:rsidRPr="00BB63A0" w14:paraId="7D98329C" w14:textId="77777777" w:rsidTr="007453B7">
        <w:tc>
          <w:tcPr>
            <w:tcW w:w="9179" w:type="dxa"/>
            <w:gridSpan w:val="2"/>
          </w:tcPr>
          <w:p w14:paraId="44D36A0C" w14:textId="170E5C0F" w:rsidR="00C21D09" w:rsidRPr="00BB63A0" w:rsidRDefault="00C21D09">
            <w:pPr>
              <w:pStyle w:val="ListBullet2"/>
              <w:numPr>
                <w:ilvl w:val="0"/>
                <w:numId w:val="0"/>
              </w:numPr>
              <w:rPr>
                <w:sz w:val="18"/>
                <w:szCs w:val="18"/>
              </w:rPr>
            </w:pPr>
            <w:r w:rsidRPr="00BB63A0">
              <w:rPr>
                <w:b/>
                <w:sz w:val="18"/>
                <w:szCs w:val="18"/>
              </w:rPr>
              <w:t xml:space="preserve">Figure </w:t>
            </w:r>
            <w:r>
              <w:rPr>
                <w:b/>
                <w:sz w:val="18"/>
                <w:szCs w:val="18"/>
              </w:rPr>
              <w:t>3</w:t>
            </w:r>
            <w:r w:rsidRPr="00BB63A0">
              <w:rPr>
                <w:b/>
                <w:sz w:val="18"/>
                <w:szCs w:val="18"/>
              </w:rPr>
              <w:t>.</w:t>
            </w:r>
            <w:r w:rsidRPr="00BB63A0">
              <w:rPr>
                <w:sz w:val="18"/>
                <w:szCs w:val="18"/>
              </w:rPr>
              <w:t xml:space="preserve"> Red square shows where</w:t>
            </w:r>
            <w:r>
              <w:rPr>
                <w:sz w:val="18"/>
                <w:szCs w:val="18"/>
              </w:rPr>
              <w:t xml:space="preserve"> the batch number is located on the box</w:t>
            </w:r>
            <w:r w:rsidR="00494634">
              <w:rPr>
                <w:sz w:val="18"/>
                <w:szCs w:val="18"/>
              </w:rPr>
              <w:t>.</w:t>
            </w:r>
          </w:p>
        </w:tc>
      </w:tr>
    </w:tbl>
    <w:p w14:paraId="04605A37" w14:textId="77777777" w:rsidR="007453B7" w:rsidRDefault="007453B7" w:rsidP="007453B7"/>
    <w:p w14:paraId="1DE564FF" w14:textId="05BE8D9A" w:rsidR="007453B7" w:rsidRPr="007453B7" w:rsidRDefault="007453B7" w:rsidP="007453B7">
      <w:r>
        <w:lastRenderedPageBreak/>
        <w:t xml:space="preserve">This issue is being coordinated through UK pharmacists. We are also </w:t>
      </w:r>
      <w:r w:rsidR="00494634">
        <w:t>contacting</w:t>
      </w:r>
      <w:r>
        <w:t xml:space="preserve"> patients via all appropriate networks including patient groups and </w:t>
      </w:r>
      <w:r w:rsidR="00494634">
        <w:t xml:space="preserve">the </w:t>
      </w:r>
      <w:r>
        <w:t xml:space="preserve">UK media. All relevant information for patients can be accessed through the Novo Nordisk website. </w:t>
      </w:r>
    </w:p>
    <w:p w14:paraId="2C3D3D94" w14:textId="77777777" w:rsidR="00773DE5" w:rsidRDefault="00773DE5" w:rsidP="00773DE5"/>
    <w:p w14:paraId="79B4A0AF" w14:textId="01C06F34" w:rsidR="00773DE5" w:rsidRPr="00773DE5" w:rsidRDefault="00283CBC" w:rsidP="00773DE5">
      <w:pPr>
        <w:rPr>
          <w:b/>
          <w:color w:val="000000"/>
        </w:rPr>
      </w:pPr>
      <w:r w:rsidRPr="00773DE5">
        <w:rPr>
          <w:b/>
        </w:rPr>
        <w:t xml:space="preserve">If you </w:t>
      </w:r>
      <w:r w:rsidR="006E1866" w:rsidRPr="00773DE5">
        <w:rPr>
          <w:b/>
        </w:rPr>
        <w:t xml:space="preserve">in your hospital or clinic </w:t>
      </w:r>
      <w:r w:rsidRPr="00773DE5">
        <w:rPr>
          <w:b/>
        </w:rPr>
        <w:t>are in possession of</w:t>
      </w:r>
      <w:r w:rsidR="003632D1">
        <w:rPr>
          <w:b/>
        </w:rPr>
        <w:t xml:space="preserve"> stock of</w:t>
      </w:r>
      <w:r w:rsidRPr="00773DE5">
        <w:rPr>
          <w:b/>
        </w:rPr>
        <w:t xml:space="preserve"> NovoPen</w:t>
      </w:r>
      <w:r w:rsidR="00155F19" w:rsidRPr="00773DE5">
        <w:rPr>
          <w:b/>
          <w:vertAlign w:val="superscript"/>
        </w:rPr>
        <w:t>®</w:t>
      </w:r>
      <w:r w:rsidRPr="00773DE5">
        <w:rPr>
          <w:b/>
        </w:rPr>
        <w:t xml:space="preserve"> Echo</w:t>
      </w:r>
      <w:r w:rsidR="00155F19" w:rsidRPr="00773DE5">
        <w:rPr>
          <w:b/>
          <w:vertAlign w:val="superscript"/>
        </w:rPr>
        <w:t>®</w:t>
      </w:r>
      <w:r w:rsidRPr="00773DE5">
        <w:rPr>
          <w:b/>
        </w:rPr>
        <w:t xml:space="preserve"> and/or a NovoPen</w:t>
      </w:r>
      <w:r w:rsidR="00155F19" w:rsidRPr="00773DE5">
        <w:rPr>
          <w:b/>
          <w:vertAlign w:val="superscript"/>
        </w:rPr>
        <w:t>®</w:t>
      </w:r>
      <w:r w:rsidRPr="00773DE5">
        <w:rPr>
          <w:b/>
        </w:rPr>
        <w:t xml:space="preserve"> 5 </w:t>
      </w:r>
      <w:r w:rsidR="00D275F9" w:rsidRPr="00773DE5">
        <w:rPr>
          <w:b/>
        </w:rPr>
        <w:t xml:space="preserve">devices </w:t>
      </w:r>
      <w:r w:rsidR="006E1866" w:rsidRPr="00773DE5">
        <w:rPr>
          <w:b/>
        </w:rPr>
        <w:t>with the affected batches numbers</w:t>
      </w:r>
      <w:r w:rsidR="00494634" w:rsidRPr="00773DE5">
        <w:rPr>
          <w:b/>
        </w:rPr>
        <w:t>,</w:t>
      </w:r>
      <w:r w:rsidR="006E1866" w:rsidRPr="00773DE5">
        <w:rPr>
          <w:b/>
        </w:rPr>
        <w:t xml:space="preserve"> we kindly ask you to </w:t>
      </w:r>
      <w:r w:rsidR="002C0A19">
        <w:rPr>
          <w:b/>
          <w:color w:val="000000"/>
        </w:rPr>
        <w:t>contact Alloga UK Limited</w:t>
      </w:r>
      <w:r w:rsidR="002C0A19" w:rsidRPr="00773DE5">
        <w:rPr>
          <w:b/>
          <w:color w:val="000000"/>
        </w:rPr>
        <w:t xml:space="preserve"> to arrange the</w:t>
      </w:r>
      <w:r w:rsidR="002C0A19">
        <w:rPr>
          <w:b/>
          <w:color w:val="000000"/>
        </w:rPr>
        <w:t>ir</w:t>
      </w:r>
      <w:r w:rsidR="002C0A19" w:rsidRPr="00773DE5">
        <w:rPr>
          <w:b/>
          <w:color w:val="000000"/>
        </w:rPr>
        <w:t xml:space="preserve"> return on 01773 515124.</w:t>
      </w:r>
      <w:r w:rsidR="002C0A19">
        <w:rPr>
          <w:b/>
          <w:color w:val="000000"/>
        </w:rPr>
        <w:t xml:space="preserve"> Please </w:t>
      </w:r>
      <w:r w:rsidR="006E1866" w:rsidRPr="00773DE5">
        <w:rPr>
          <w:b/>
        </w:rPr>
        <w:t xml:space="preserve">contact Novo Nordisk </w:t>
      </w:r>
      <w:r w:rsidR="002C0A19">
        <w:rPr>
          <w:b/>
        </w:rPr>
        <w:t>for any other queries</w:t>
      </w:r>
      <w:r w:rsidRPr="00773DE5">
        <w:rPr>
          <w:b/>
        </w:rPr>
        <w:t>.</w:t>
      </w:r>
      <w:r w:rsidR="00773DE5" w:rsidRPr="00773DE5">
        <w:rPr>
          <w:b/>
          <w:color w:val="000000"/>
        </w:rPr>
        <w:t xml:space="preserve"> </w:t>
      </w:r>
    </w:p>
    <w:p w14:paraId="5ABE814E" w14:textId="21854E8A" w:rsidR="007453B7" w:rsidRPr="00773DE5" w:rsidRDefault="00283CBC" w:rsidP="00773DE5">
      <w:pPr>
        <w:rPr>
          <w:color w:val="000000"/>
        </w:rPr>
      </w:pPr>
      <w:r w:rsidRPr="00283CBC">
        <w:t xml:space="preserve"> </w:t>
      </w:r>
    </w:p>
    <w:p w14:paraId="568AFCCE" w14:textId="2D115084" w:rsidR="007453B7" w:rsidRDefault="00FF1DF3" w:rsidP="007453B7">
      <w:r w:rsidRPr="003576FD">
        <w:t xml:space="preserve">If you have patients </w:t>
      </w:r>
      <w:r w:rsidR="007453B7">
        <w:t xml:space="preserve">that contact you that are </w:t>
      </w:r>
      <w:r w:rsidRPr="003576FD">
        <w:t>using NovoPen</w:t>
      </w:r>
      <w:r w:rsidR="00155F19" w:rsidRPr="00155F19">
        <w:rPr>
          <w:vertAlign w:val="superscript"/>
        </w:rPr>
        <w:t>®</w:t>
      </w:r>
      <w:r w:rsidRPr="003576FD">
        <w:t xml:space="preserve"> Echo</w:t>
      </w:r>
      <w:r w:rsidR="00155F19" w:rsidRPr="00155F19">
        <w:rPr>
          <w:vertAlign w:val="superscript"/>
        </w:rPr>
        <w:t>®</w:t>
      </w:r>
      <w:r w:rsidRPr="003576FD">
        <w:t xml:space="preserve"> </w:t>
      </w:r>
      <w:r w:rsidR="00102400" w:rsidRPr="003576FD">
        <w:t>and/or</w:t>
      </w:r>
      <w:r w:rsidRPr="003576FD">
        <w:t xml:space="preserve"> NovoPen</w:t>
      </w:r>
      <w:r w:rsidR="00155F19" w:rsidRPr="00155F19">
        <w:rPr>
          <w:vertAlign w:val="superscript"/>
        </w:rPr>
        <w:t>®</w:t>
      </w:r>
      <w:r w:rsidRPr="003576FD">
        <w:t xml:space="preserve"> 5 with one of the </w:t>
      </w:r>
      <w:r w:rsidR="0064059A" w:rsidRPr="003576FD">
        <w:t>a</w:t>
      </w:r>
      <w:r w:rsidRPr="003576FD">
        <w:t>bove-mentioned batch numbers:</w:t>
      </w:r>
    </w:p>
    <w:p w14:paraId="74DB3B03" w14:textId="77777777" w:rsidR="007453B7" w:rsidRPr="007453B7" w:rsidRDefault="007453B7" w:rsidP="007453B7"/>
    <w:p w14:paraId="4AF4097C" w14:textId="0223FAEA" w:rsidR="000574B9" w:rsidRPr="003576FD" w:rsidRDefault="000574B9" w:rsidP="00EF54D9">
      <w:pPr>
        <w:pStyle w:val="ListParagraph"/>
        <w:numPr>
          <w:ilvl w:val="0"/>
          <w:numId w:val="16"/>
        </w:numPr>
      </w:pPr>
      <w:r w:rsidRPr="003576FD">
        <w:t>Attached is a</w:t>
      </w:r>
      <w:r w:rsidR="007618B9">
        <w:t>n information</w:t>
      </w:r>
      <w:r w:rsidRPr="003576FD">
        <w:t xml:space="preserve"> letter</w:t>
      </w:r>
      <w:r w:rsidR="007453B7">
        <w:t xml:space="preserve"> that may</w:t>
      </w:r>
      <w:r w:rsidR="007618B9">
        <w:t xml:space="preserve"> be </w:t>
      </w:r>
      <w:r w:rsidR="007453B7">
        <w:t>shared with any</w:t>
      </w:r>
      <w:r w:rsidR="007618B9">
        <w:t xml:space="preserve"> patients </w:t>
      </w:r>
      <w:r w:rsidR="007453B7">
        <w:t xml:space="preserve">that discuss </w:t>
      </w:r>
      <w:r w:rsidR="00494634">
        <w:t>who may</w:t>
      </w:r>
      <w:r w:rsidR="007453B7">
        <w:t xml:space="preserve"> have </w:t>
      </w:r>
      <w:r w:rsidR="007618B9">
        <w:t xml:space="preserve">one of the affected </w:t>
      </w:r>
      <w:r w:rsidR="007618B9" w:rsidRPr="003576FD">
        <w:t>NovoPen</w:t>
      </w:r>
      <w:r w:rsidR="00155F19" w:rsidRPr="00155F19">
        <w:rPr>
          <w:vertAlign w:val="superscript"/>
        </w:rPr>
        <w:t>®</w:t>
      </w:r>
      <w:r w:rsidR="007618B9" w:rsidRPr="003576FD">
        <w:t xml:space="preserve"> Echo</w:t>
      </w:r>
      <w:r w:rsidR="00155F19" w:rsidRPr="00155F19">
        <w:rPr>
          <w:vertAlign w:val="superscript"/>
        </w:rPr>
        <w:t>®</w:t>
      </w:r>
      <w:r w:rsidR="007618B9" w:rsidRPr="003576FD">
        <w:t xml:space="preserve"> and/or NovoPen</w:t>
      </w:r>
      <w:r w:rsidR="00155F19" w:rsidRPr="00155F19">
        <w:rPr>
          <w:vertAlign w:val="superscript"/>
        </w:rPr>
        <w:t>®</w:t>
      </w:r>
      <w:r w:rsidR="007618B9" w:rsidRPr="003576FD">
        <w:t xml:space="preserve"> 5 </w:t>
      </w:r>
      <w:r w:rsidR="007618B9">
        <w:t>device</w:t>
      </w:r>
      <w:r w:rsidR="00302F8C">
        <w:t>s</w:t>
      </w:r>
      <w:r w:rsidRPr="003576FD">
        <w:t>. In the letter</w:t>
      </w:r>
      <w:r w:rsidR="00564C96" w:rsidRPr="003576FD">
        <w:t>,</w:t>
      </w:r>
      <w:r w:rsidRPr="003576FD">
        <w:t xml:space="preserve"> patients are asked to check if they </w:t>
      </w:r>
      <w:r w:rsidR="005A5A49" w:rsidRPr="003576FD">
        <w:t>use</w:t>
      </w:r>
      <w:r w:rsidRPr="003576FD">
        <w:t xml:space="preserve"> a </w:t>
      </w:r>
      <w:r w:rsidR="00EF54D9" w:rsidRPr="003576FD">
        <w:t>NovoPen</w:t>
      </w:r>
      <w:r w:rsidR="00155F19" w:rsidRPr="00155F19">
        <w:rPr>
          <w:vertAlign w:val="superscript"/>
        </w:rPr>
        <w:t>®</w:t>
      </w:r>
      <w:r w:rsidR="00EF54D9" w:rsidRPr="003576FD">
        <w:t xml:space="preserve"> Echo</w:t>
      </w:r>
      <w:r w:rsidR="00155F19" w:rsidRPr="00155F19">
        <w:rPr>
          <w:vertAlign w:val="superscript"/>
        </w:rPr>
        <w:t>®</w:t>
      </w:r>
      <w:r w:rsidR="00EF54D9" w:rsidRPr="003576FD">
        <w:t xml:space="preserve"> </w:t>
      </w:r>
      <w:r w:rsidR="00FD0137" w:rsidRPr="003576FD">
        <w:t>and/</w:t>
      </w:r>
      <w:r w:rsidR="005A5A49" w:rsidRPr="003576FD">
        <w:t>or</w:t>
      </w:r>
      <w:r w:rsidR="00EF54D9" w:rsidRPr="003576FD">
        <w:t xml:space="preserve"> NovoPen</w:t>
      </w:r>
      <w:r w:rsidR="00155F19" w:rsidRPr="00155F19">
        <w:rPr>
          <w:vertAlign w:val="superscript"/>
        </w:rPr>
        <w:t>®</w:t>
      </w:r>
      <w:r w:rsidR="00EF54D9" w:rsidRPr="003576FD">
        <w:t xml:space="preserve"> 5</w:t>
      </w:r>
      <w:r w:rsidR="005A5A49" w:rsidRPr="003576FD">
        <w:t xml:space="preserve"> </w:t>
      </w:r>
      <w:r w:rsidR="00ED4931" w:rsidRPr="003576FD">
        <w:t xml:space="preserve">device </w:t>
      </w:r>
      <w:r w:rsidRPr="003576FD">
        <w:t>from the affected batches and</w:t>
      </w:r>
      <w:r w:rsidR="00494634">
        <w:t>,</w:t>
      </w:r>
      <w:r w:rsidRPr="003576FD">
        <w:t xml:space="preserve"> if so, </w:t>
      </w:r>
      <w:r w:rsidR="00ED4931" w:rsidRPr="003576FD">
        <w:t xml:space="preserve">to </w:t>
      </w:r>
      <w:r w:rsidR="00FD0137" w:rsidRPr="003576FD">
        <w:t>contact Novo Nordisk for a replacement of the cartridge holder.</w:t>
      </w:r>
      <w:r w:rsidR="00C21D09">
        <w:t xml:space="preserve"> A replacement may take up to seven days to arrive.</w:t>
      </w:r>
    </w:p>
    <w:p w14:paraId="35149202" w14:textId="77777777" w:rsidR="000574B9" w:rsidRPr="003576FD" w:rsidRDefault="000574B9" w:rsidP="000574B9"/>
    <w:p w14:paraId="634ED549" w14:textId="26E11C34" w:rsidR="000574B9" w:rsidRDefault="000574B9" w:rsidP="000574B9">
      <w:pPr>
        <w:pStyle w:val="ListParagraph"/>
        <w:numPr>
          <w:ilvl w:val="0"/>
          <w:numId w:val="16"/>
        </w:numPr>
      </w:pPr>
      <w:r w:rsidRPr="003576FD">
        <w:t xml:space="preserve">For patients using a </w:t>
      </w:r>
      <w:r w:rsidR="005A5A49" w:rsidRPr="003576FD">
        <w:t>NovoPen</w:t>
      </w:r>
      <w:r w:rsidR="00155F19" w:rsidRPr="00155F19">
        <w:rPr>
          <w:vertAlign w:val="superscript"/>
        </w:rPr>
        <w:t>®</w:t>
      </w:r>
      <w:r w:rsidR="005A5A49" w:rsidRPr="003576FD">
        <w:t xml:space="preserve"> Echo</w:t>
      </w:r>
      <w:r w:rsidR="00155F19" w:rsidRPr="00155F19">
        <w:rPr>
          <w:vertAlign w:val="superscript"/>
        </w:rPr>
        <w:t>®</w:t>
      </w:r>
      <w:r w:rsidR="005A5A49" w:rsidRPr="003576FD">
        <w:t xml:space="preserve"> or NovoPen</w:t>
      </w:r>
      <w:r w:rsidR="00155F19" w:rsidRPr="00155F19">
        <w:rPr>
          <w:vertAlign w:val="superscript"/>
        </w:rPr>
        <w:t>®</w:t>
      </w:r>
      <w:r w:rsidR="005A5A49" w:rsidRPr="003576FD">
        <w:t xml:space="preserve"> 5</w:t>
      </w:r>
      <w:r w:rsidRPr="003576FD">
        <w:t xml:space="preserve"> </w:t>
      </w:r>
      <w:r w:rsidR="00ED4931" w:rsidRPr="003576FD">
        <w:t xml:space="preserve">device </w:t>
      </w:r>
      <w:r w:rsidRPr="003576FD">
        <w:t xml:space="preserve">with a batch number </w:t>
      </w:r>
      <w:r w:rsidRPr="003576FD">
        <w:rPr>
          <w:b/>
        </w:rPr>
        <w:t>not</w:t>
      </w:r>
      <w:r w:rsidRPr="003576FD">
        <w:t xml:space="preserve"> mentioned above</w:t>
      </w:r>
      <w:r w:rsidR="005A5A49" w:rsidRPr="003576FD">
        <w:t>,</w:t>
      </w:r>
      <w:r w:rsidRPr="003576FD">
        <w:t xml:space="preserve"> there is no </w:t>
      </w:r>
      <w:r w:rsidR="00952F6C" w:rsidRPr="003576FD">
        <w:t xml:space="preserve">reason for </w:t>
      </w:r>
      <w:r w:rsidRPr="003576FD">
        <w:t xml:space="preserve">concern and they can continue their treatment as usual. </w:t>
      </w:r>
    </w:p>
    <w:p w14:paraId="733080A8" w14:textId="77777777" w:rsidR="00494634" w:rsidRDefault="00494634" w:rsidP="00494634">
      <w:pPr>
        <w:pStyle w:val="Heading2"/>
        <w:spacing w:before="0" w:after="0"/>
        <w:rPr>
          <w:szCs w:val="20"/>
        </w:rPr>
      </w:pPr>
    </w:p>
    <w:p w14:paraId="68C776EF" w14:textId="77777777" w:rsidR="00494634" w:rsidRDefault="00873D14" w:rsidP="00494634">
      <w:pPr>
        <w:pStyle w:val="Heading2"/>
        <w:spacing w:before="0" w:after="0"/>
        <w:rPr>
          <w:szCs w:val="20"/>
        </w:rPr>
      </w:pPr>
      <w:r w:rsidRPr="003576FD">
        <w:rPr>
          <w:szCs w:val="20"/>
        </w:rPr>
        <w:t>Follow-up action</w:t>
      </w:r>
    </w:p>
    <w:p w14:paraId="44B63BEA" w14:textId="472A9075" w:rsidR="00873D14" w:rsidRDefault="00873D14" w:rsidP="00494634">
      <w:pPr>
        <w:pStyle w:val="Heading2"/>
        <w:spacing w:before="0" w:after="0"/>
        <w:rPr>
          <w:b w:val="0"/>
        </w:rPr>
      </w:pPr>
      <w:r w:rsidRPr="00494634">
        <w:rPr>
          <w:b w:val="0"/>
        </w:rPr>
        <w:t xml:space="preserve">Novo Nordisk will continue to monitor adverse events </w:t>
      </w:r>
      <w:r w:rsidR="00BA6BB7" w:rsidRPr="00494634">
        <w:rPr>
          <w:b w:val="0"/>
        </w:rPr>
        <w:t xml:space="preserve">and complaints </w:t>
      </w:r>
      <w:r w:rsidRPr="00494634">
        <w:rPr>
          <w:b w:val="0"/>
        </w:rPr>
        <w:t xml:space="preserve">reported with the affected batches and will communicate if any new relevant information becomes available. </w:t>
      </w:r>
    </w:p>
    <w:p w14:paraId="1977528D" w14:textId="77777777" w:rsidR="00494634" w:rsidRPr="00494634" w:rsidRDefault="00494634" w:rsidP="00494634"/>
    <w:p w14:paraId="5DF8196D" w14:textId="77777777" w:rsidR="00494634" w:rsidRDefault="00873D14" w:rsidP="00494634">
      <w:pPr>
        <w:pStyle w:val="Heading2"/>
        <w:spacing w:before="0" w:after="0"/>
        <w:rPr>
          <w:szCs w:val="20"/>
        </w:rPr>
      </w:pPr>
      <w:r w:rsidRPr="003576FD">
        <w:rPr>
          <w:szCs w:val="20"/>
        </w:rPr>
        <w:t>Reporting</w:t>
      </w:r>
    </w:p>
    <w:p w14:paraId="1931344D" w14:textId="11F46230" w:rsidR="00873D14" w:rsidRPr="00494634" w:rsidRDefault="00873D14" w:rsidP="00494634">
      <w:pPr>
        <w:pStyle w:val="Heading2"/>
        <w:spacing w:before="0" w:after="0"/>
        <w:rPr>
          <w:b w:val="0"/>
          <w:szCs w:val="20"/>
        </w:rPr>
      </w:pPr>
      <w:r w:rsidRPr="00494634">
        <w:rPr>
          <w:b w:val="0"/>
        </w:rPr>
        <w:t xml:space="preserve">It is important that all adverse drug </w:t>
      </w:r>
      <w:r w:rsidR="00F72083" w:rsidRPr="00494634">
        <w:rPr>
          <w:b w:val="0"/>
        </w:rPr>
        <w:t xml:space="preserve">events </w:t>
      </w:r>
      <w:r w:rsidR="002465AE" w:rsidRPr="00494634">
        <w:rPr>
          <w:b w:val="0"/>
        </w:rPr>
        <w:t>and device incidents</w:t>
      </w:r>
      <w:r w:rsidRPr="00494634">
        <w:rPr>
          <w:b w:val="0"/>
        </w:rPr>
        <w:t xml:space="preserve"> occurring during treatment </w:t>
      </w:r>
      <w:r w:rsidR="00580F2A" w:rsidRPr="00494634">
        <w:rPr>
          <w:b w:val="0"/>
        </w:rPr>
        <w:t>using</w:t>
      </w:r>
      <w:r w:rsidRPr="00494634">
        <w:rPr>
          <w:b w:val="0"/>
        </w:rPr>
        <w:t xml:space="preserve"> </w:t>
      </w:r>
      <w:r w:rsidR="00B15B1B" w:rsidRPr="00494634">
        <w:rPr>
          <w:b w:val="0"/>
        </w:rPr>
        <w:t>NovoPen</w:t>
      </w:r>
      <w:r w:rsidR="00155F19" w:rsidRPr="00494634">
        <w:rPr>
          <w:b w:val="0"/>
          <w:vertAlign w:val="superscript"/>
        </w:rPr>
        <w:t>®</w:t>
      </w:r>
      <w:r w:rsidR="00B15B1B" w:rsidRPr="00494634">
        <w:rPr>
          <w:b w:val="0"/>
        </w:rPr>
        <w:t xml:space="preserve"> Echo</w:t>
      </w:r>
      <w:r w:rsidR="00155F19" w:rsidRPr="00494634">
        <w:rPr>
          <w:b w:val="0"/>
          <w:vertAlign w:val="superscript"/>
        </w:rPr>
        <w:t>®</w:t>
      </w:r>
      <w:r w:rsidR="00B15B1B" w:rsidRPr="00494634">
        <w:rPr>
          <w:b w:val="0"/>
        </w:rPr>
        <w:t xml:space="preserve"> or NovoPen</w:t>
      </w:r>
      <w:r w:rsidR="00155F19" w:rsidRPr="00494634">
        <w:rPr>
          <w:b w:val="0"/>
          <w:vertAlign w:val="superscript"/>
        </w:rPr>
        <w:t>®</w:t>
      </w:r>
      <w:r w:rsidR="00B15B1B" w:rsidRPr="00494634">
        <w:rPr>
          <w:b w:val="0"/>
        </w:rPr>
        <w:t xml:space="preserve"> 5 </w:t>
      </w:r>
      <w:r w:rsidRPr="00494634">
        <w:rPr>
          <w:b w:val="0"/>
        </w:rPr>
        <w:t>are reported in accordance with the</w:t>
      </w:r>
      <w:r w:rsidR="002465AE" w:rsidRPr="00494634">
        <w:rPr>
          <w:b w:val="0"/>
        </w:rPr>
        <w:t xml:space="preserve"> local</w:t>
      </w:r>
      <w:r w:rsidRPr="00494634">
        <w:rPr>
          <w:b w:val="0"/>
        </w:rPr>
        <w:t xml:space="preserve"> national </w:t>
      </w:r>
      <w:r w:rsidR="002465AE" w:rsidRPr="00494634">
        <w:rPr>
          <w:b w:val="0"/>
        </w:rPr>
        <w:t>legislation on spontaneous reporting</w:t>
      </w:r>
      <w:r w:rsidR="00F72083" w:rsidRPr="00494634">
        <w:rPr>
          <w:b w:val="0"/>
        </w:rPr>
        <w:t xml:space="preserve"> of</w:t>
      </w:r>
      <w:r w:rsidR="002465AE" w:rsidRPr="00494634">
        <w:rPr>
          <w:b w:val="0"/>
        </w:rPr>
        <w:t xml:space="preserve"> </w:t>
      </w:r>
      <w:r w:rsidR="00F72083" w:rsidRPr="00494634">
        <w:rPr>
          <w:b w:val="0"/>
        </w:rPr>
        <w:t>device incidents and adverse events.</w:t>
      </w:r>
    </w:p>
    <w:p w14:paraId="2C3978F0" w14:textId="161AD5D8" w:rsidR="00434D7A" w:rsidRPr="00434D7A" w:rsidRDefault="00617532" w:rsidP="008A5496">
      <w:pPr>
        <w:pStyle w:val="Heading2"/>
        <w:rPr>
          <w:b w:val="0"/>
        </w:rPr>
      </w:pPr>
      <w:r w:rsidRPr="00434D7A">
        <w:rPr>
          <w:b w:val="0"/>
        </w:rPr>
        <w:t xml:space="preserve">Please report any </w:t>
      </w:r>
      <w:r w:rsidR="008A7A0F" w:rsidRPr="00434D7A">
        <w:rPr>
          <w:b w:val="0"/>
        </w:rPr>
        <w:t xml:space="preserve">complaints and </w:t>
      </w:r>
      <w:r w:rsidRPr="00434D7A">
        <w:rPr>
          <w:b w:val="0"/>
        </w:rPr>
        <w:t>adverse events</w:t>
      </w:r>
      <w:r w:rsidR="00CB03C3" w:rsidRPr="00434D7A">
        <w:rPr>
          <w:b w:val="0"/>
        </w:rPr>
        <w:t xml:space="preserve">. Reporting forms and information can be found at </w:t>
      </w:r>
      <w:hyperlink r:id="rId15" w:history="1">
        <w:r w:rsidR="00434D7A" w:rsidRPr="00434D7A">
          <w:rPr>
            <w:rStyle w:val="Hyperlink"/>
            <w:b w:val="0"/>
          </w:rPr>
          <w:t>www.mhra.gov.uk/yellowcard</w:t>
        </w:r>
      </w:hyperlink>
      <w:r w:rsidR="00CB03C3" w:rsidRPr="00434D7A">
        <w:rPr>
          <w:b w:val="0"/>
        </w:rPr>
        <w:t>.</w:t>
      </w:r>
    </w:p>
    <w:p w14:paraId="7720E008" w14:textId="33E162F5" w:rsidR="00873D14" w:rsidRPr="003576FD" w:rsidRDefault="00873D14" w:rsidP="00494634">
      <w:pPr>
        <w:pStyle w:val="Heading2"/>
        <w:spacing w:before="0" w:after="0"/>
        <w:rPr>
          <w:szCs w:val="20"/>
        </w:rPr>
      </w:pPr>
      <w:r w:rsidRPr="003576FD">
        <w:rPr>
          <w:szCs w:val="20"/>
        </w:rPr>
        <w:t>Company contact point</w:t>
      </w:r>
    </w:p>
    <w:p w14:paraId="05DFAF2D" w14:textId="5D8AA22B" w:rsidR="00CB03C3" w:rsidRDefault="00CB03C3" w:rsidP="00CB03C3">
      <w:r>
        <w:t xml:space="preserve">If you have any questions or concerns, </w:t>
      </w:r>
      <w:r w:rsidR="007453B7">
        <w:t xml:space="preserve">please </w:t>
      </w:r>
      <w:r>
        <w:t xml:space="preserve">refer to the </w:t>
      </w:r>
      <w:r w:rsidRPr="009E44EE">
        <w:t xml:space="preserve">Novo Nordisk website </w:t>
      </w:r>
      <w:hyperlink r:id="rId16" w:history="1">
        <w:r w:rsidR="003C341A" w:rsidRPr="000D4547">
          <w:rPr>
            <w:rStyle w:val="Hyperlink"/>
          </w:rPr>
          <w:t>www.novonordisk.co.uk</w:t>
        </w:r>
      </w:hyperlink>
      <w:r w:rsidR="003C341A">
        <w:t xml:space="preserve"> </w:t>
      </w:r>
      <w:r w:rsidRPr="0021304E">
        <w:t xml:space="preserve">or contact Nordisk’s Customer Care line on 0845 600 5055.  </w:t>
      </w:r>
      <w:r w:rsidR="0021304E" w:rsidRPr="009E44EE">
        <w:t xml:space="preserve">Novo Nordisk will extend opening hours of the Customer Care line to include weekends to support patients. </w:t>
      </w:r>
      <w:r w:rsidR="00494634" w:rsidRPr="00E45D78">
        <w:rPr>
          <w:rFonts w:eastAsiaTheme="majorEastAsia" w:cstheme="majorBidi"/>
          <w:bCs/>
        </w:rPr>
        <w:t>Opening hours will be 8am-8pm Mon-Fri and 8am-4pm Sat-Sun.</w:t>
      </w:r>
    </w:p>
    <w:p w14:paraId="72AC0024" w14:textId="77777777" w:rsidR="00BA428E" w:rsidRPr="003576FD" w:rsidRDefault="00BA428E" w:rsidP="00B232C3"/>
    <w:p w14:paraId="229D475F" w14:textId="77777777" w:rsidR="004E0FC6" w:rsidRPr="004E0FC6" w:rsidRDefault="004E0FC6" w:rsidP="004E0FC6">
      <w:pPr>
        <w:rPr>
          <w:lang w:val="en-US"/>
        </w:rPr>
      </w:pPr>
      <w:r w:rsidRPr="004E0FC6">
        <w:rPr>
          <w:lang w:val="en-US"/>
        </w:rPr>
        <w:t xml:space="preserve">The safety of patients is of utmost importance for Novo Nordisk. We strive to produce and distribute the highest quality products for your use. </w:t>
      </w:r>
      <w:r w:rsidRPr="004E0FC6">
        <w:t>We sincerely apologise for this unfortunate situation and the concerns and inconvenience it may cause.</w:t>
      </w:r>
    </w:p>
    <w:p w14:paraId="04006DE0" w14:textId="77777777" w:rsidR="00CB03C3" w:rsidRDefault="00CB03C3" w:rsidP="00CB03C3"/>
    <w:p w14:paraId="20FB724C" w14:textId="77777777" w:rsidR="00A260B4" w:rsidRPr="009E44EE" w:rsidRDefault="00A260B4" w:rsidP="00A260B4">
      <w:r w:rsidRPr="009E44EE">
        <w:t>Yours sincerely,</w:t>
      </w:r>
    </w:p>
    <w:p w14:paraId="695C8C9C" w14:textId="77777777" w:rsidR="00A260B4" w:rsidRPr="009E44EE" w:rsidRDefault="00A260B4" w:rsidP="00A260B4"/>
    <w:p w14:paraId="1E8B2845" w14:textId="77777777" w:rsidR="00A260B4" w:rsidRPr="009E44EE" w:rsidRDefault="00A260B4" w:rsidP="00A260B4">
      <w:r w:rsidRPr="009E44EE">
        <w:t>Avideh Nazeri</w:t>
      </w:r>
    </w:p>
    <w:p w14:paraId="5B94B29C" w14:textId="77777777" w:rsidR="00A260B4" w:rsidRPr="009E44EE" w:rsidRDefault="00A260B4" w:rsidP="00A260B4">
      <w:r w:rsidRPr="009E44EE">
        <w:t>Director of Clinical, Medical and Regulatory</w:t>
      </w:r>
    </w:p>
    <w:p w14:paraId="416B0546" w14:textId="6AC7E3F8" w:rsidR="00A260B4" w:rsidRDefault="00A260B4" w:rsidP="00A260B4">
      <w:pPr>
        <w:pStyle w:val="Heading2"/>
        <w:rPr>
          <w:szCs w:val="20"/>
        </w:rPr>
      </w:pPr>
      <w:r w:rsidRPr="009E44EE">
        <w:rPr>
          <w:szCs w:val="20"/>
        </w:rPr>
        <w:t>Novo Nordisk Ltd</w:t>
      </w:r>
    </w:p>
    <w:p w14:paraId="02B7C72E" w14:textId="77777777" w:rsidR="00A260B4" w:rsidRPr="009E44EE" w:rsidRDefault="00A260B4" w:rsidP="00A260B4">
      <w:pPr>
        <w:pStyle w:val="Heading2"/>
        <w:rPr>
          <w:szCs w:val="20"/>
        </w:rPr>
      </w:pPr>
      <w:r w:rsidRPr="009E44EE">
        <w:rPr>
          <w:szCs w:val="20"/>
        </w:rPr>
        <w:t>Further information</w:t>
      </w:r>
    </w:p>
    <w:p w14:paraId="31428195" w14:textId="5E5A8A9D" w:rsidR="00494634" w:rsidRDefault="00494634" w:rsidP="00A260B4">
      <w:r w:rsidRPr="00596B47">
        <w:t xml:space="preserve">Novo Nordisk website </w:t>
      </w:r>
      <w:hyperlink r:id="rId17" w:history="1">
        <w:r w:rsidR="003C341A" w:rsidRPr="000D4547">
          <w:rPr>
            <w:rStyle w:val="Hyperlink"/>
          </w:rPr>
          <w:t>www.novonordisk.co.uk</w:t>
        </w:r>
      </w:hyperlink>
      <w:r w:rsidR="003C341A">
        <w:t xml:space="preserve"> </w:t>
      </w:r>
    </w:p>
    <w:p w14:paraId="43CF8E5C" w14:textId="2E7A268C" w:rsidR="0049254F" w:rsidRPr="00494634" w:rsidRDefault="007453B7" w:rsidP="00A260B4">
      <w:r w:rsidRPr="00494634">
        <w:t>N</w:t>
      </w:r>
      <w:r w:rsidR="00494634" w:rsidRPr="00494634">
        <w:t>ovo N</w:t>
      </w:r>
      <w:r w:rsidRPr="00494634">
        <w:t>ordisk’s Customer Care line on 0845 600 5055</w:t>
      </w:r>
    </w:p>
    <w:sectPr w:rsidR="0049254F" w:rsidRPr="00494634" w:rsidSect="004D7117">
      <w:headerReference w:type="default" r:id="rId18"/>
      <w:footerReference w:type="default" r:id="rId19"/>
      <w:headerReference w:type="first" r:id="rId20"/>
      <w:footerReference w:type="first" r:id="rId21"/>
      <w:endnotePr>
        <w:numFmt w:val="decimal"/>
      </w:endnotePr>
      <w:pgSz w:w="11907" w:h="16840" w:code="9"/>
      <w:pgMar w:top="980" w:right="1418" w:bottom="1418" w:left="1418" w:header="567" w:footer="771"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54A9C" w14:textId="77777777" w:rsidR="007F3F91" w:rsidRDefault="007F3F91">
      <w:pPr>
        <w:spacing w:line="20" w:lineRule="exact"/>
      </w:pPr>
    </w:p>
  </w:endnote>
  <w:endnote w:type="continuationSeparator" w:id="0">
    <w:p w14:paraId="272B59B8" w14:textId="77777777" w:rsidR="007F3F91" w:rsidRDefault="007F3F91">
      <w:r>
        <w:t xml:space="preserve"> </w:t>
      </w:r>
    </w:p>
  </w:endnote>
  <w:endnote w:type="continuationNotice" w:id="1">
    <w:p w14:paraId="1EFB8683" w14:textId="77777777" w:rsidR="007F3F91" w:rsidRDefault="007F3F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ueFrutiger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5477"/>
      <w:docPartObj>
        <w:docPartGallery w:val="Page Numbers (Bottom of Page)"/>
        <w:docPartUnique/>
      </w:docPartObj>
    </w:sdtPr>
    <w:sdtEndPr/>
    <w:sdtContent>
      <w:p w14:paraId="0A5FFAFD" w14:textId="77777777" w:rsidR="00B904EA" w:rsidRDefault="00B178F5" w:rsidP="00D275F9">
        <w:pPr>
          <w:pStyle w:val="Header"/>
          <w:ind w:firstLine="4255"/>
        </w:pPr>
        <w:r>
          <w:fldChar w:fldCharType="begin"/>
        </w:r>
        <w:r>
          <w:instrText xml:space="preserve"> PAGE  </w:instrText>
        </w:r>
        <w:r>
          <w:fldChar w:fldCharType="separate"/>
        </w:r>
        <w:r w:rsidR="005D1357">
          <w:rPr>
            <w:noProof/>
          </w:rPr>
          <w:t>4</w:t>
        </w:r>
        <w:r>
          <w:fldChar w:fldCharType="end"/>
        </w:r>
        <w:r>
          <w:t xml:space="preserve"> of </w:t>
        </w:r>
        <w:fldSimple w:instr=" NUMPAGES  ">
          <w:r w:rsidR="005D1357">
            <w:rPr>
              <w:noProof/>
            </w:rPr>
            <w:t>4</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3011"/>
      <w:docPartObj>
        <w:docPartGallery w:val="Page Numbers (Bottom of Page)"/>
        <w:docPartUnique/>
      </w:docPartObj>
    </w:sdtPr>
    <w:sdtEndPr/>
    <w:sdtContent>
      <w:p w14:paraId="0A5FFB07" w14:textId="77777777" w:rsidR="00B904EA" w:rsidRDefault="00B178F5" w:rsidP="00D275F9">
        <w:pPr>
          <w:pStyle w:val="Footer"/>
          <w:ind w:firstLine="4255"/>
        </w:pPr>
        <w:r>
          <w:fldChar w:fldCharType="begin"/>
        </w:r>
        <w:r>
          <w:instrText xml:space="preserve"> PAGE  </w:instrText>
        </w:r>
        <w:r>
          <w:fldChar w:fldCharType="separate"/>
        </w:r>
        <w:r w:rsidR="005D1357">
          <w:rPr>
            <w:noProof/>
          </w:rPr>
          <w:t>1</w:t>
        </w:r>
        <w:r>
          <w:fldChar w:fldCharType="end"/>
        </w:r>
        <w:r>
          <w:t xml:space="preserve"> of </w:t>
        </w:r>
        <w:fldSimple w:instr=" NUMPAGES  ">
          <w:r w:rsidR="005D1357">
            <w:rPr>
              <w:noProof/>
            </w:rPr>
            <w:t>4</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8B5C1" w14:textId="77777777" w:rsidR="007F3F91" w:rsidRDefault="007F3F91">
      <w:r>
        <w:separator/>
      </w:r>
    </w:p>
  </w:footnote>
  <w:footnote w:type="continuationSeparator" w:id="0">
    <w:p w14:paraId="3B1BDFB0" w14:textId="77777777" w:rsidR="007F3F91" w:rsidRDefault="007F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FAFA" w14:textId="77777777" w:rsidR="00B904EA" w:rsidRDefault="00B904EA" w:rsidP="00BB28D7">
    <w:pPr>
      <w:pStyle w:val="Header"/>
    </w:pPr>
  </w:p>
  <w:p w14:paraId="0A5FFAFB" w14:textId="77777777" w:rsidR="00B904EA" w:rsidRDefault="00B904EA" w:rsidP="00BB2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FAFE" w14:textId="77777777" w:rsidR="005648E3" w:rsidRDefault="007401A5" w:rsidP="00BB28D7">
    <w:pPr>
      <w:pStyle w:val="Header"/>
    </w:pPr>
    <w:r>
      <w:rPr>
        <w:noProof/>
        <w:lang w:eastAsia="en-GB"/>
      </w:rPr>
      <mc:AlternateContent>
        <mc:Choice Requires="wps">
          <w:drawing>
            <wp:anchor distT="0" distB="0" distL="114300" distR="114300" simplePos="0" relativeHeight="251657728" behindDoc="0" locked="1" layoutInCell="1" allowOverlap="1" wp14:anchorId="0A5FFB08" wp14:editId="3C8D1492">
              <wp:simplePos x="0" y="0"/>
              <wp:positionH relativeFrom="column">
                <wp:posOffset>3420110</wp:posOffset>
              </wp:positionH>
              <wp:positionV relativeFrom="page">
                <wp:posOffset>396240</wp:posOffset>
              </wp:positionV>
              <wp:extent cx="2667000" cy="1615440"/>
              <wp:effectExtent l="0" t="0" r="0" b="3810"/>
              <wp:wrapSquare wrapText="lef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FB0A" w14:textId="77458D1F" w:rsidR="006D1FF9" w:rsidRDefault="005D1357" w:rsidP="005D1357">
                          <w:pPr>
                            <w:ind w:left="-142"/>
                            <w:jc w:val="right"/>
                          </w:pPr>
                          <w:r>
                            <w:rPr>
                              <w:noProof/>
                              <w:lang w:eastAsia="en-GB"/>
                            </w:rPr>
                            <w:drawing>
                              <wp:inline distT="0" distB="0" distL="0" distR="0" wp14:anchorId="4243CD9B" wp14:editId="3E338A27">
                                <wp:extent cx="2186305" cy="1554122"/>
                                <wp:effectExtent l="0" t="0" r="4445" b="8255"/>
                                <wp:docPr id="2" name="Picture 1" descr="N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630" cy="16012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FFB08" id="_x0000_t202" coordsize="21600,21600" o:spt="202" path="m,l,21600r21600,l21600,xe">
              <v:stroke joinstyle="miter"/>
              <v:path gradientshapeok="t" o:connecttype="rect"/>
            </v:shapetype>
            <v:shape id="Text Box 16" o:spid="_x0000_s1026" type="#_x0000_t202" style="position:absolute;margin-left:269.3pt;margin-top:31.2pt;width:210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NvuQIAALs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" filled="f" stroked="f">
              <v:textbox>
                <w:txbxContent>
                  <w:p w14:paraId="0A5FFB0A" w14:textId="77458D1F" w:rsidR="006D1FF9" w:rsidRDefault="005D1357" w:rsidP="005D1357">
                    <w:pPr>
                      <w:ind w:left="-142"/>
                      <w:jc w:val="right"/>
                    </w:pPr>
                    <w:r>
                      <w:rPr>
                        <w:noProof/>
                        <w:lang w:eastAsia="en-GB"/>
                      </w:rPr>
                      <w:drawing>
                        <wp:inline distT="0" distB="0" distL="0" distR="0" wp14:anchorId="4243CD9B" wp14:editId="3E338A27">
                          <wp:extent cx="2186305" cy="1554122"/>
                          <wp:effectExtent l="0" t="0" r="4445" b="8255"/>
                          <wp:docPr id="2" name="Picture 1" descr="N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630" cy="1601268"/>
                                  </a:xfrm>
                                  <a:prstGeom prst="rect">
                                    <a:avLst/>
                                  </a:prstGeom>
                                  <a:noFill/>
                                  <a:ln>
                                    <a:noFill/>
                                  </a:ln>
                                </pic:spPr>
                              </pic:pic>
                            </a:graphicData>
                          </a:graphic>
                        </wp:inline>
                      </w:drawing>
                    </w:r>
                  </w:p>
                </w:txbxContent>
              </v:textbox>
              <w10:wrap type="square" side="left" anchory="page"/>
              <w10:anchorlock/>
            </v:shape>
          </w:pict>
        </mc:Fallback>
      </mc:AlternateContent>
    </w:r>
  </w:p>
  <w:p w14:paraId="0A5FFAFF" w14:textId="77777777" w:rsidR="005648E3" w:rsidRDefault="005648E3" w:rsidP="00BB28D7">
    <w:pPr>
      <w:pStyle w:val="Header"/>
    </w:pPr>
  </w:p>
  <w:p w14:paraId="0A5FFB00" w14:textId="77777777" w:rsidR="005648E3" w:rsidRDefault="005648E3" w:rsidP="00BB28D7">
    <w:pPr>
      <w:pStyle w:val="Header"/>
    </w:pPr>
  </w:p>
  <w:p w14:paraId="0A5FFB01" w14:textId="77777777" w:rsidR="005648E3" w:rsidRDefault="005648E3" w:rsidP="00BB28D7">
    <w:pPr>
      <w:pStyle w:val="Header"/>
    </w:pPr>
  </w:p>
  <w:p w14:paraId="0A5FFB02" w14:textId="77777777" w:rsidR="005648E3" w:rsidRDefault="005648E3" w:rsidP="00BB28D7">
    <w:pPr>
      <w:pStyle w:val="Header"/>
    </w:pPr>
  </w:p>
  <w:p w14:paraId="0A5FFB03" w14:textId="77777777" w:rsidR="005648E3" w:rsidRDefault="005648E3" w:rsidP="00BB28D7">
    <w:pPr>
      <w:pStyle w:val="Header"/>
    </w:pPr>
  </w:p>
  <w:p w14:paraId="0A5FFB04" w14:textId="77777777" w:rsidR="005648E3" w:rsidRPr="005648E3" w:rsidRDefault="005648E3" w:rsidP="00BB28D7">
    <w:pPr>
      <w:pStyle w:val="Header"/>
    </w:pPr>
  </w:p>
  <w:p w14:paraId="0A5FFB05" w14:textId="77777777" w:rsidR="005648E3" w:rsidRDefault="005648E3" w:rsidP="00BB28D7">
    <w:pPr>
      <w:pStyle w:val="Header"/>
    </w:pPr>
  </w:p>
  <w:p w14:paraId="0A5FFB06" w14:textId="77777777" w:rsidR="00BB28D7" w:rsidRDefault="00BB28D7" w:rsidP="00BB2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F03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A0EE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404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04A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EEE7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CB3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9C1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102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84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C27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E45B5"/>
    <w:multiLevelType w:val="hybridMultilevel"/>
    <w:tmpl w:val="D7B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B31F6"/>
    <w:multiLevelType w:val="hybridMultilevel"/>
    <w:tmpl w:val="EADE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65C9"/>
    <w:multiLevelType w:val="hybridMultilevel"/>
    <w:tmpl w:val="26D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D5A28"/>
    <w:multiLevelType w:val="multilevel"/>
    <w:tmpl w:val="B45CE23E"/>
    <w:lvl w:ilvl="0">
      <w:start w:val="1"/>
      <w:numFmt w:val="bullet"/>
      <w:pStyle w:val="ListBullet"/>
      <w:lvlText w:val=""/>
      <w:lvlJc w:val="left"/>
      <w:pPr>
        <w:ind w:left="568" w:hanging="284"/>
      </w:pPr>
      <w:rPr>
        <w:rFonts w:ascii="Wingdings" w:hAnsi="Wingdings" w:hint="default"/>
        <w:color w:val="auto"/>
        <w:sz w:val="16"/>
      </w:rPr>
    </w:lvl>
    <w:lvl w:ilvl="1">
      <w:start w:val="1"/>
      <w:numFmt w:val="bullet"/>
      <w:pStyle w:val="ListBullet2"/>
      <w:lvlText w:val=""/>
      <w:lvlJc w:val="left"/>
      <w:pPr>
        <w:ind w:left="1135" w:hanging="284"/>
      </w:pPr>
      <w:rPr>
        <w:rFonts w:ascii="Wingdings" w:hAnsi="Wingdings" w:hint="default"/>
        <w:color w:val="auto"/>
      </w:rPr>
    </w:lvl>
    <w:lvl w:ilvl="2">
      <w:start w:val="1"/>
      <w:numFmt w:val="bullet"/>
      <w:pStyle w:val="ListBullet3"/>
      <w:lvlText w:val=""/>
      <w:lvlJc w:val="left"/>
      <w:pPr>
        <w:ind w:left="1135" w:hanging="284"/>
      </w:pPr>
      <w:rPr>
        <w:rFonts w:ascii="Wingdings 3" w:hAnsi="Wingdings 3" w:hint="default"/>
        <w:color w:val="auto"/>
      </w:rPr>
    </w:lvl>
    <w:lvl w:ilvl="3">
      <w:start w:val="1"/>
      <w:numFmt w:val="bullet"/>
      <w:pStyle w:val="ListBullet4"/>
      <w:lvlText w:val=""/>
      <w:lvlJc w:val="left"/>
      <w:pPr>
        <w:ind w:left="1418" w:hanging="283"/>
      </w:pPr>
      <w:rPr>
        <w:rFonts w:ascii="Wingdings" w:hAnsi="Wingdings" w:hint="default"/>
        <w:color w:val="auto"/>
      </w:rPr>
    </w:lvl>
    <w:lvl w:ilvl="4">
      <w:start w:val="1"/>
      <w:numFmt w:val="bullet"/>
      <w:lvlText w:val=""/>
      <w:lvlJc w:val="left"/>
      <w:pPr>
        <w:ind w:left="1702" w:hanging="284"/>
      </w:pPr>
      <w:rPr>
        <w:rFonts w:ascii="Wingdings" w:hAnsi="Wingdings" w:hint="default"/>
        <w:color w:val="auto"/>
      </w:rPr>
    </w:lvl>
    <w:lvl w:ilvl="5">
      <w:start w:val="1"/>
      <w:numFmt w:val="bullet"/>
      <w:lvlText w:val=""/>
      <w:lvlJc w:val="left"/>
      <w:pPr>
        <w:ind w:left="1985" w:hanging="283"/>
      </w:pPr>
      <w:rPr>
        <w:rFonts w:ascii="Symbol" w:hAnsi="Symbol" w:hint="default"/>
        <w:color w:val="FFFFFF" w:themeColor="background1"/>
      </w:rPr>
    </w:lvl>
    <w:lvl w:ilvl="6">
      <w:start w:val="1"/>
      <w:numFmt w:val="bullet"/>
      <w:lvlText w:val=""/>
      <w:lvlJc w:val="left"/>
      <w:pPr>
        <w:ind w:left="1985" w:hanging="283"/>
      </w:pPr>
      <w:rPr>
        <w:rFonts w:ascii="Symbol" w:hAnsi="Symbol" w:hint="default"/>
        <w:color w:val="auto"/>
      </w:rPr>
    </w:lvl>
    <w:lvl w:ilvl="7">
      <w:start w:val="1"/>
      <w:numFmt w:val="bullet"/>
      <w:lvlText w:val=""/>
      <w:lvlJc w:val="left"/>
      <w:pPr>
        <w:ind w:left="1985" w:hanging="283"/>
      </w:pPr>
      <w:rPr>
        <w:rFonts w:ascii="Symbol" w:hAnsi="Symbol" w:hint="default"/>
      </w:rPr>
    </w:lvl>
    <w:lvl w:ilvl="8">
      <w:start w:val="1"/>
      <w:numFmt w:val="bullet"/>
      <w:lvlText w:val=""/>
      <w:lvlJc w:val="left"/>
      <w:pPr>
        <w:ind w:left="1985" w:hanging="283"/>
      </w:pPr>
      <w:rPr>
        <w:rFonts w:ascii="Symbol" w:hAnsi="Symbol" w:hint="default"/>
        <w:color w:val="auto"/>
      </w:rPr>
    </w:lvl>
  </w:abstractNum>
  <w:abstractNum w:abstractNumId="14" w15:restartNumberingAfterBreak="0">
    <w:nsid w:val="62DD7AC3"/>
    <w:multiLevelType w:val="hybridMultilevel"/>
    <w:tmpl w:val="BA84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A3861"/>
    <w:multiLevelType w:val="hybridMultilevel"/>
    <w:tmpl w:val="34F02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C0825"/>
    <w:multiLevelType w:val="hybridMultilevel"/>
    <w:tmpl w:val="6B48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53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5bcb4f5-264e-4b7f-bbf8-78777d26404f"/>
  </w:docVars>
  <w:rsids>
    <w:rsidRoot w:val="008F04D5"/>
    <w:rsid w:val="00041538"/>
    <w:rsid w:val="000426E1"/>
    <w:rsid w:val="0005593E"/>
    <w:rsid w:val="000574B9"/>
    <w:rsid w:val="00081CBE"/>
    <w:rsid w:val="00083BBC"/>
    <w:rsid w:val="00083C20"/>
    <w:rsid w:val="000862EF"/>
    <w:rsid w:val="000C5810"/>
    <w:rsid w:val="000E2844"/>
    <w:rsid w:val="00102400"/>
    <w:rsid w:val="00130F6E"/>
    <w:rsid w:val="001310E7"/>
    <w:rsid w:val="00133A36"/>
    <w:rsid w:val="001416D4"/>
    <w:rsid w:val="00141D2B"/>
    <w:rsid w:val="001429ED"/>
    <w:rsid w:val="00155F19"/>
    <w:rsid w:val="00175582"/>
    <w:rsid w:val="00194CE1"/>
    <w:rsid w:val="00195464"/>
    <w:rsid w:val="001A1220"/>
    <w:rsid w:val="001D49FA"/>
    <w:rsid w:val="001D75C6"/>
    <w:rsid w:val="001F371E"/>
    <w:rsid w:val="00206DFB"/>
    <w:rsid w:val="0021304E"/>
    <w:rsid w:val="00214AC1"/>
    <w:rsid w:val="00225B56"/>
    <w:rsid w:val="00232560"/>
    <w:rsid w:val="002346FB"/>
    <w:rsid w:val="002465AE"/>
    <w:rsid w:val="00250A3C"/>
    <w:rsid w:val="00250B2B"/>
    <w:rsid w:val="00255676"/>
    <w:rsid w:val="00266469"/>
    <w:rsid w:val="00283CBC"/>
    <w:rsid w:val="002C0A19"/>
    <w:rsid w:val="002C78B7"/>
    <w:rsid w:val="002E5B60"/>
    <w:rsid w:val="002F5EFE"/>
    <w:rsid w:val="002F7C90"/>
    <w:rsid w:val="00302F8C"/>
    <w:rsid w:val="00314141"/>
    <w:rsid w:val="00342F51"/>
    <w:rsid w:val="00354F78"/>
    <w:rsid w:val="003576FD"/>
    <w:rsid w:val="003615BB"/>
    <w:rsid w:val="0036245E"/>
    <w:rsid w:val="003632D1"/>
    <w:rsid w:val="00364095"/>
    <w:rsid w:val="00371696"/>
    <w:rsid w:val="003C341A"/>
    <w:rsid w:val="0040313D"/>
    <w:rsid w:val="00407386"/>
    <w:rsid w:val="00434D7A"/>
    <w:rsid w:val="00460C8A"/>
    <w:rsid w:val="004648F9"/>
    <w:rsid w:val="00475533"/>
    <w:rsid w:val="0048045C"/>
    <w:rsid w:val="0048554F"/>
    <w:rsid w:val="00490258"/>
    <w:rsid w:val="004909A7"/>
    <w:rsid w:val="0049254F"/>
    <w:rsid w:val="00494634"/>
    <w:rsid w:val="004A3BB2"/>
    <w:rsid w:val="004B7223"/>
    <w:rsid w:val="004C1736"/>
    <w:rsid w:val="004C4404"/>
    <w:rsid w:val="004C542C"/>
    <w:rsid w:val="004D6E48"/>
    <w:rsid w:val="004D7117"/>
    <w:rsid w:val="004E0AE1"/>
    <w:rsid w:val="004E0FC6"/>
    <w:rsid w:val="0051276C"/>
    <w:rsid w:val="0053533E"/>
    <w:rsid w:val="00546694"/>
    <w:rsid w:val="005513F8"/>
    <w:rsid w:val="005648E3"/>
    <w:rsid w:val="00564949"/>
    <w:rsid w:val="00564C96"/>
    <w:rsid w:val="0057015C"/>
    <w:rsid w:val="00580F2A"/>
    <w:rsid w:val="00584537"/>
    <w:rsid w:val="005A38D3"/>
    <w:rsid w:val="005A5A49"/>
    <w:rsid w:val="005B7D48"/>
    <w:rsid w:val="005D1357"/>
    <w:rsid w:val="005D430F"/>
    <w:rsid w:val="00617532"/>
    <w:rsid w:val="00635BE7"/>
    <w:rsid w:val="0064059A"/>
    <w:rsid w:val="00645E5B"/>
    <w:rsid w:val="006557D6"/>
    <w:rsid w:val="00660218"/>
    <w:rsid w:val="00662D44"/>
    <w:rsid w:val="006733EC"/>
    <w:rsid w:val="00680CEC"/>
    <w:rsid w:val="00690694"/>
    <w:rsid w:val="0069594D"/>
    <w:rsid w:val="006B2D1A"/>
    <w:rsid w:val="006B5363"/>
    <w:rsid w:val="006B5DED"/>
    <w:rsid w:val="006D1FF9"/>
    <w:rsid w:val="006D2CD1"/>
    <w:rsid w:val="006D6613"/>
    <w:rsid w:val="006E1866"/>
    <w:rsid w:val="00712A6E"/>
    <w:rsid w:val="00724B75"/>
    <w:rsid w:val="007353B8"/>
    <w:rsid w:val="007401A5"/>
    <w:rsid w:val="007453B7"/>
    <w:rsid w:val="0075160F"/>
    <w:rsid w:val="007618B9"/>
    <w:rsid w:val="00771071"/>
    <w:rsid w:val="00773DE5"/>
    <w:rsid w:val="007C5E50"/>
    <w:rsid w:val="007D1B22"/>
    <w:rsid w:val="007D47D0"/>
    <w:rsid w:val="007D49BC"/>
    <w:rsid w:val="007E0BAA"/>
    <w:rsid w:val="007F3F91"/>
    <w:rsid w:val="00807743"/>
    <w:rsid w:val="008225C7"/>
    <w:rsid w:val="00844093"/>
    <w:rsid w:val="00865758"/>
    <w:rsid w:val="00867E5B"/>
    <w:rsid w:val="00873D14"/>
    <w:rsid w:val="00887090"/>
    <w:rsid w:val="00890D8E"/>
    <w:rsid w:val="00896055"/>
    <w:rsid w:val="008A4F5C"/>
    <w:rsid w:val="008A5496"/>
    <w:rsid w:val="008A7A0F"/>
    <w:rsid w:val="008B7DF0"/>
    <w:rsid w:val="008C5D7D"/>
    <w:rsid w:val="008D10FB"/>
    <w:rsid w:val="008D3C4A"/>
    <w:rsid w:val="008E250B"/>
    <w:rsid w:val="008E3559"/>
    <w:rsid w:val="008F04D5"/>
    <w:rsid w:val="008F1CFB"/>
    <w:rsid w:val="00900EF6"/>
    <w:rsid w:val="00903248"/>
    <w:rsid w:val="00952F6C"/>
    <w:rsid w:val="0096051D"/>
    <w:rsid w:val="0099523F"/>
    <w:rsid w:val="009A02E7"/>
    <w:rsid w:val="009A5081"/>
    <w:rsid w:val="009C12B4"/>
    <w:rsid w:val="009E44EE"/>
    <w:rsid w:val="009E5D6A"/>
    <w:rsid w:val="009F2A58"/>
    <w:rsid w:val="009F77B7"/>
    <w:rsid w:val="00A10F5C"/>
    <w:rsid w:val="00A12253"/>
    <w:rsid w:val="00A1687F"/>
    <w:rsid w:val="00A260B4"/>
    <w:rsid w:val="00A3089E"/>
    <w:rsid w:val="00A342EA"/>
    <w:rsid w:val="00A3682E"/>
    <w:rsid w:val="00A47F62"/>
    <w:rsid w:val="00A5154D"/>
    <w:rsid w:val="00A5359C"/>
    <w:rsid w:val="00A7017E"/>
    <w:rsid w:val="00A7052E"/>
    <w:rsid w:val="00A852A9"/>
    <w:rsid w:val="00A978E7"/>
    <w:rsid w:val="00AA3E7E"/>
    <w:rsid w:val="00AA422B"/>
    <w:rsid w:val="00AE06F3"/>
    <w:rsid w:val="00AE0EF5"/>
    <w:rsid w:val="00AE1966"/>
    <w:rsid w:val="00B02C77"/>
    <w:rsid w:val="00B15B1B"/>
    <w:rsid w:val="00B178F5"/>
    <w:rsid w:val="00B232C3"/>
    <w:rsid w:val="00B4754A"/>
    <w:rsid w:val="00B47E4F"/>
    <w:rsid w:val="00B54271"/>
    <w:rsid w:val="00B62EDA"/>
    <w:rsid w:val="00B72B11"/>
    <w:rsid w:val="00B904EA"/>
    <w:rsid w:val="00B94613"/>
    <w:rsid w:val="00BA428E"/>
    <w:rsid w:val="00BA6BB7"/>
    <w:rsid w:val="00BB28D7"/>
    <w:rsid w:val="00BB4BD1"/>
    <w:rsid w:val="00BC44F8"/>
    <w:rsid w:val="00BE1A8C"/>
    <w:rsid w:val="00BE6694"/>
    <w:rsid w:val="00BF6A2F"/>
    <w:rsid w:val="00C0364E"/>
    <w:rsid w:val="00C21D09"/>
    <w:rsid w:val="00C41D67"/>
    <w:rsid w:val="00C43030"/>
    <w:rsid w:val="00C4351B"/>
    <w:rsid w:val="00C45D76"/>
    <w:rsid w:val="00C6064E"/>
    <w:rsid w:val="00C616C6"/>
    <w:rsid w:val="00C924F1"/>
    <w:rsid w:val="00C9633A"/>
    <w:rsid w:val="00CA55E5"/>
    <w:rsid w:val="00CB03C3"/>
    <w:rsid w:val="00CC2FB0"/>
    <w:rsid w:val="00CE0733"/>
    <w:rsid w:val="00CF3C84"/>
    <w:rsid w:val="00D14EA6"/>
    <w:rsid w:val="00D24269"/>
    <w:rsid w:val="00D275F9"/>
    <w:rsid w:val="00D369AC"/>
    <w:rsid w:val="00D52284"/>
    <w:rsid w:val="00D66A8A"/>
    <w:rsid w:val="00D701AC"/>
    <w:rsid w:val="00D77E2D"/>
    <w:rsid w:val="00D87C8F"/>
    <w:rsid w:val="00DD0162"/>
    <w:rsid w:val="00DD275A"/>
    <w:rsid w:val="00DD404E"/>
    <w:rsid w:val="00DF471E"/>
    <w:rsid w:val="00DF64C1"/>
    <w:rsid w:val="00E05D21"/>
    <w:rsid w:val="00E21D45"/>
    <w:rsid w:val="00E57855"/>
    <w:rsid w:val="00E8479A"/>
    <w:rsid w:val="00E93587"/>
    <w:rsid w:val="00EA7BDF"/>
    <w:rsid w:val="00EA7FA6"/>
    <w:rsid w:val="00ED4931"/>
    <w:rsid w:val="00ED6155"/>
    <w:rsid w:val="00ED6606"/>
    <w:rsid w:val="00EE1E1C"/>
    <w:rsid w:val="00EE4321"/>
    <w:rsid w:val="00EE5638"/>
    <w:rsid w:val="00EF1A9A"/>
    <w:rsid w:val="00EF45BD"/>
    <w:rsid w:val="00EF54D9"/>
    <w:rsid w:val="00F13B9C"/>
    <w:rsid w:val="00F4736E"/>
    <w:rsid w:val="00F47D5E"/>
    <w:rsid w:val="00F536E8"/>
    <w:rsid w:val="00F638E6"/>
    <w:rsid w:val="00F7049D"/>
    <w:rsid w:val="00F72083"/>
    <w:rsid w:val="00F73251"/>
    <w:rsid w:val="00F82D5D"/>
    <w:rsid w:val="00F82ECC"/>
    <w:rsid w:val="00F93CE5"/>
    <w:rsid w:val="00FC01D3"/>
    <w:rsid w:val="00FD0137"/>
    <w:rsid w:val="00FD5B0A"/>
    <w:rsid w:val="00FE7A7B"/>
    <w:rsid w:val="00FF1DF3"/>
    <w:rsid w:val="00FF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FFAA3"/>
  <w15:docId w15:val="{0723180D-F656-4521-B156-277F0FC4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48"/>
    <w:rPr>
      <w:rFonts w:ascii="Verdana" w:hAnsi="Verdana" w:cs="Arial"/>
      <w:lang w:eastAsia="da-DK"/>
    </w:rPr>
  </w:style>
  <w:style w:type="paragraph" w:styleId="Heading1">
    <w:name w:val="heading 1"/>
    <w:basedOn w:val="Normal"/>
    <w:next w:val="Normal"/>
    <w:qFormat/>
    <w:rsid w:val="005B7D48"/>
    <w:pPr>
      <w:keepNext/>
      <w:spacing w:before="240" w:after="60"/>
      <w:outlineLvl w:val="0"/>
    </w:pPr>
    <w:rPr>
      <w:b/>
      <w:bCs/>
      <w:kern w:val="32"/>
      <w:sz w:val="24"/>
      <w:szCs w:val="32"/>
    </w:rPr>
  </w:style>
  <w:style w:type="paragraph" w:styleId="Heading2">
    <w:name w:val="heading 2"/>
    <w:basedOn w:val="Normal"/>
    <w:next w:val="Normal"/>
    <w:link w:val="Heading2Char"/>
    <w:qFormat/>
    <w:rsid w:val="00E93587"/>
    <w:pPr>
      <w:keepNext/>
      <w:spacing w:before="240" w:after="240"/>
      <w:outlineLvl w:val="1"/>
    </w:pPr>
    <w:rPr>
      <w:b/>
      <w:bCs/>
      <w:iCs/>
      <w:szCs w:val="28"/>
    </w:rPr>
  </w:style>
  <w:style w:type="paragraph" w:styleId="Heading3">
    <w:name w:val="heading 3"/>
    <w:basedOn w:val="Normal"/>
    <w:next w:val="Normal"/>
    <w:qFormat/>
    <w:rsid w:val="005B7D48"/>
    <w:pPr>
      <w:keepNext/>
      <w:spacing w:before="240" w:after="60"/>
      <w:outlineLvl w:val="2"/>
    </w:pPr>
    <w:rPr>
      <w:b/>
      <w:bCs/>
      <w:i/>
      <w:szCs w:val="26"/>
    </w:rPr>
  </w:style>
  <w:style w:type="paragraph" w:styleId="Heading4">
    <w:name w:val="heading 4"/>
    <w:basedOn w:val="Normal"/>
    <w:next w:val="Normal"/>
    <w:qFormat/>
    <w:rsid w:val="00662D44"/>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48"/>
    <w:pPr>
      <w:tabs>
        <w:tab w:val="center" w:pos="4819"/>
        <w:tab w:val="right" w:pos="9638"/>
      </w:tabs>
    </w:pPr>
    <w:rPr>
      <w:sz w:val="16"/>
    </w:rPr>
  </w:style>
  <w:style w:type="paragraph" w:styleId="Header">
    <w:name w:val="header"/>
    <w:basedOn w:val="Normal"/>
    <w:rsid w:val="005B7D48"/>
    <w:pPr>
      <w:tabs>
        <w:tab w:val="center" w:pos="4819"/>
        <w:tab w:val="right" w:pos="9638"/>
      </w:tabs>
    </w:pPr>
    <w:rPr>
      <w:sz w:val="18"/>
    </w:rPr>
  </w:style>
  <w:style w:type="character" w:styleId="Hyperlink">
    <w:name w:val="Hyperlink"/>
    <w:basedOn w:val="DefaultParagraphFont"/>
    <w:semiHidden/>
    <w:rsid w:val="005B7D48"/>
    <w:rPr>
      <w:rFonts w:ascii="Verdana" w:hAnsi="Verdana"/>
      <w:color w:val="0000FF"/>
      <w:sz w:val="20"/>
      <w:u w:val="single"/>
    </w:rPr>
  </w:style>
  <w:style w:type="paragraph" w:styleId="NormalWeb">
    <w:name w:val="Normal (Web)"/>
    <w:basedOn w:val="Normal"/>
    <w:semiHidden/>
    <w:rsid w:val="005B7D48"/>
    <w:rPr>
      <w:rFonts w:cs="Times New Roman"/>
      <w:szCs w:val="24"/>
    </w:rPr>
  </w:style>
  <w:style w:type="paragraph" w:styleId="BalloonText">
    <w:name w:val="Balloon Text"/>
    <w:basedOn w:val="Normal"/>
    <w:link w:val="BalloonTextChar"/>
    <w:rsid w:val="007401A5"/>
    <w:rPr>
      <w:rFonts w:ascii="Tahoma" w:hAnsi="Tahoma" w:cs="Tahoma"/>
      <w:sz w:val="16"/>
      <w:szCs w:val="16"/>
    </w:rPr>
  </w:style>
  <w:style w:type="character" w:customStyle="1" w:styleId="BalloonTextChar">
    <w:name w:val="Balloon Text Char"/>
    <w:basedOn w:val="DefaultParagraphFont"/>
    <w:link w:val="BalloonText"/>
    <w:rsid w:val="007401A5"/>
    <w:rPr>
      <w:rFonts w:ascii="Tahoma" w:hAnsi="Tahoma" w:cs="Tahoma"/>
      <w:sz w:val="16"/>
      <w:szCs w:val="16"/>
      <w:lang w:eastAsia="da-DK"/>
    </w:rPr>
  </w:style>
  <w:style w:type="character" w:styleId="CommentReference">
    <w:name w:val="annotation reference"/>
    <w:basedOn w:val="DefaultParagraphFont"/>
    <w:uiPriority w:val="99"/>
    <w:rsid w:val="00130F6E"/>
    <w:rPr>
      <w:sz w:val="16"/>
      <w:szCs w:val="16"/>
    </w:rPr>
  </w:style>
  <w:style w:type="paragraph" w:styleId="CommentText">
    <w:name w:val="annotation text"/>
    <w:basedOn w:val="Normal"/>
    <w:link w:val="CommentTextChar"/>
    <w:rsid w:val="00130F6E"/>
  </w:style>
  <w:style w:type="character" w:customStyle="1" w:styleId="CommentTextChar">
    <w:name w:val="Comment Text Char"/>
    <w:basedOn w:val="DefaultParagraphFont"/>
    <w:link w:val="CommentText"/>
    <w:rsid w:val="00130F6E"/>
    <w:rPr>
      <w:rFonts w:ascii="Verdana" w:hAnsi="Verdana" w:cs="Arial"/>
      <w:lang w:eastAsia="da-DK"/>
    </w:rPr>
  </w:style>
  <w:style w:type="paragraph" w:styleId="CommentSubject">
    <w:name w:val="annotation subject"/>
    <w:basedOn w:val="CommentText"/>
    <w:next w:val="CommentText"/>
    <w:link w:val="CommentSubjectChar"/>
    <w:rsid w:val="00130F6E"/>
    <w:rPr>
      <w:b/>
      <w:bCs/>
    </w:rPr>
  </w:style>
  <w:style w:type="character" w:customStyle="1" w:styleId="CommentSubjectChar">
    <w:name w:val="Comment Subject Char"/>
    <w:basedOn w:val="CommentTextChar"/>
    <w:link w:val="CommentSubject"/>
    <w:rsid w:val="00130F6E"/>
    <w:rPr>
      <w:rFonts w:ascii="Verdana" w:hAnsi="Verdana" w:cs="Arial"/>
      <w:b/>
      <w:bCs/>
      <w:lang w:eastAsia="da-DK"/>
    </w:rPr>
  </w:style>
  <w:style w:type="paragraph" w:styleId="ListParagraph">
    <w:name w:val="List Paragraph"/>
    <w:basedOn w:val="Normal"/>
    <w:uiPriority w:val="34"/>
    <w:qFormat/>
    <w:rsid w:val="00130F6E"/>
    <w:pPr>
      <w:ind w:left="720"/>
      <w:contextualSpacing/>
    </w:pPr>
  </w:style>
  <w:style w:type="table" w:styleId="TableGrid">
    <w:name w:val="Table Grid"/>
    <w:aliases w:val="RH Oversigtstabel,Oversigtstabel"/>
    <w:basedOn w:val="TableNormal"/>
    <w:rsid w:val="00130F6E"/>
    <w:rPr>
      <w:rFonts w:asciiTheme="minorHAnsi" w:hAnsiTheme="minorHAns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versigtstabel1">
    <w:name w:val="Oversigtstabel1"/>
    <w:basedOn w:val="TableNormal"/>
    <w:next w:val="TableGrid"/>
    <w:rsid w:val="0040313D"/>
    <w:pPr>
      <w:tabs>
        <w:tab w:val="left" w:pos="454"/>
      </w:tabs>
      <w:spacing w:line="280" w:lineRule="atLeast"/>
    </w:pPr>
    <w:rPr>
      <w:rFonts w:ascii="TrueFrutigerLight" w:hAnsi="TrueFrutigerLight"/>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313D"/>
    <w:pPr>
      <w:tabs>
        <w:tab w:val="left" w:pos="454"/>
      </w:tabs>
      <w:spacing w:line="180" w:lineRule="atLeast"/>
    </w:pPr>
    <w:rPr>
      <w:rFonts w:cs="Times New Roman"/>
      <w:iCs/>
      <w:color w:val="000000"/>
      <w:spacing w:val="-4"/>
      <w:sz w:val="14"/>
      <w:szCs w:val="18"/>
    </w:rPr>
  </w:style>
  <w:style w:type="paragraph" w:customStyle="1" w:styleId="Elementnumbering">
    <w:name w:val="Element numbering"/>
    <w:basedOn w:val="Caption"/>
    <w:uiPriority w:val="2"/>
    <w:qFormat/>
    <w:rsid w:val="0040313D"/>
    <w:rPr>
      <w:b/>
    </w:rPr>
  </w:style>
  <w:style w:type="character" w:customStyle="1" w:styleId="Heading2Char">
    <w:name w:val="Heading 2 Char"/>
    <w:basedOn w:val="DefaultParagraphFont"/>
    <w:link w:val="Heading2"/>
    <w:rsid w:val="00283CBC"/>
    <w:rPr>
      <w:rFonts w:ascii="Verdana" w:hAnsi="Verdana" w:cs="Arial"/>
      <w:b/>
      <w:bCs/>
      <w:iCs/>
      <w:szCs w:val="28"/>
      <w:lang w:eastAsia="da-DK"/>
    </w:rPr>
  </w:style>
  <w:style w:type="paragraph" w:styleId="ListBullet">
    <w:name w:val="List Bullet"/>
    <w:basedOn w:val="Normal"/>
    <w:uiPriority w:val="2"/>
    <w:qFormat/>
    <w:rsid w:val="00C21D09"/>
    <w:pPr>
      <w:numPr>
        <w:numId w:val="17"/>
      </w:numPr>
      <w:spacing w:line="280" w:lineRule="atLeast"/>
      <w:contextualSpacing/>
    </w:pPr>
    <w:rPr>
      <w:rFonts w:eastAsiaTheme="minorHAnsi" w:cstheme="minorBidi"/>
      <w:szCs w:val="22"/>
      <w:lang w:eastAsia="en-US"/>
    </w:rPr>
  </w:style>
  <w:style w:type="paragraph" w:styleId="ListBullet2">
    <w:name w:val="List Bullet 2"/>
    <w:basedOn w:val="Normal"/>
    <w:uiPriority w:val="2"/>
    <w:qFormat/>
    <w:rsid w:val="00C21D09"/>
    <w:pPr>
      <w:numPr>
        <w:ilvl w:val="1"/>
        <w:numId w:val="17"/>
      </w:numPr>
      <w:spacing w:line="280" w:lineRule="atLeast"/>
      <w:contextualSpacing/>
    </w:pPr>
    <w:rPr>
      <w:rFonts w:eastAsiaTheme="minorHAnsi" w:cstheme="minorBidi"/>
      <w:szCs w:val="22"/>
      <w:lang w:eastAsia="en-US"/>
    </w:rPr>
  </w:style>
  <w:style w:type="paragraph" w:styleId="ListBullet3">
    <w:name w:val="List Bullet 3"/>
    <w:basedOn w:val="Normal"/>
    <w:uiPriority w:val="2"/>
    <w:qFormat/>
    <w:rsid w:val="00C21D09"/>
    <w:pPr>
      <w:numPr>
        <w:ilvl w:val="2"/>
        <w:numId w:val="17"/>
      </w:numPr>
      <w:spacing w:line="280" w:lineRule="atLeast"/>
      <w:contextualSpacing/>
    </w:pPr>
    <w:rPr>
      <w:rFonts w:eastAsiaTheme="minorHAnsi" w:cstheme="minorBidi"/>
      <w:szCs w:val="22"/>
      <w:lang w:eastAsia="en-US"/>
    </w:rPr>
  </w:style>
  <w:style w:type="paragraph" w:styleId="ListBullet4">
    <w:name w:val="List Bullet 4"/>
    <w:basedOn w:val="Normal"/>
    <w:uiPriority w:val="2"/>
    <w:rsid w:val="00C21D09"/>
    <w:pPr>
      <w:numPr>
        <w:ilvl w:val="3"/>
        <w:numId w:val="17"/>
      </w:numPr>
      <w:spacing w:line="280" w:lineRule="atLeast"/>
      <w:contextualSpacing/>
    </w:pPr>
    <w:rPr>
      <w:rFonts w:ascii="Calibri" w:eastAsiaTheme="minorHAnsi" w:hAnsi="Calibr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1009">
      <w:bodyDiv w:val="1"/>
      <w:marLeft w:val="0"/>
      <w:marRight w:val="0"/>
      <w:marTop w:val="0"/>
      <w:marBottom w:val="0"/>
      <w:divBdr>
        <w:top w:val="none" w:sz="0" w:space="0" w:color="auto"/>
        <w:left w:val="none" w:sz="0" w:space="0" w:color="auto"/>
        <w:bottom w:val="none" w:sz="0" w:space="0" w:color="auto"/>
        <w:right w:val="none" w:sz="0" w:space="0" w:color="auto"/>
      </w:divBdr>
    </w:div>
    <w:div w:id="342365449">
      <w:bodyDiv w:val="1"/>
      <w:marLeft w:val="0"/>
      <w:marRight w:val="0"/>
      <w:marTop w:val="0"/>
      <w:marBottom w:val="0"/>
      <w:divBdr>
        <w:top w:val="none" w:sz="0" w:space="0" w:color="auto"/>
        <w:left w:val="none" w:sz="0" w:space="0" w:color="auto"/>
        <w:bottom w:val="none" w:sz="0" w:space="0" w:color="auto"/>
        <w:right w:val="none" w:sz="0" w:space="0" w:color="auto"/>
      </w:divBdr>
    </w:div>
    <w:div w:id="413165141">
      <w:bodyDiv w:val="1"/>
      <w:marLeft w:val="0"/>
      <w:marRight w:val="0"/>
      <w:marTop w:val="0"/>
      <w:marBottom w:val="0"/>
      <w:divBdr>
        <w:top w:val="none" w:sz="0" w:space="0" w:color="auto"/>
        <w:left w:val="none" w:sz="0" w:space="0" w:color="auto"/>
        <w:bottom w:val="none" w:sz="0" w:space="0" w:color="auto"/>
        <w:right w:val="none" w:sz="0" w:space="0" w:color="auto"/>
      </w:divBdr>
    </w:div>
    <w:div w:id="490869012">
      <w:bodyDiv w:val="1"/>
      <w:marLeft w:val="0"/>
      <w:marRight w:val="0"/>
      <w:marTop w:val="0"/>
      <w:marBottom w:val="0"/>
      <w:divBdr>
        <w:top w:val="none" w:sz="0" w:space="0" w:color="auto"/>
        <w:left w:val="none" w:sz="0" w:space="0" w:color="auto"/>
        <w:bottom w:val="none" w:sz="0" w:space="0" w:color="auto"/>
        <w:right w:val="none" w:sz="0" w:space="0" w:color="auto"/>
      </w:divBdr>
    </w:div>
    <w:div w:id="616259049">
      <w:bodyDiv w:val="1"/>
      <w:marLeft w:val="0"/>
      <w:marRight w:val="0"/>
      <w:marTop w:val="0"/>
      <w:marBottom w:val="0"/>
      <w:divBdr>
        <w:top w:val="none" w:sz="0" w:space="0" w:color="auto"/>
        <w:left w:val="none" w:sz="0" w:space="0" w:color="auto"/>
        <w:bottom w:val="none" w:sz="0" w:space="0" w:color="auto"/>
        <w:right w:val="none" w:sz="0" w:space="0" w:color="auto"/>
      </w:divBdr>
    </w:div>
    <w:div w:id="10637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ovonordisk.co.uk" TargetMode="External"/><Relationship Id="rId2" Type="http://schemas.openxmlformats.org/officeDocument/2006/relationships/customXml" Target="../customXml/item2.xml"/><Relationship Id="rId16" Type="http://schemas.openxmlformats.org/officeDocument/2006/relationships/hyperlink" Target="http://www.novonordisk.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hra.gov.uk/yellowc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NN%20Standard\Blank_NNLogo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D25A0C2943824587074E3475C95D1A" ma:contentTypeVersion="0" ma:contentTypeDescription="Create a new document." ma:contentTypeScope="" ma:versionID="db49fae25e9d9b0930160cdf6ec0dd27">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754F-CD8A-4296-8283-393EF502FA54}">
  <ds:schemaRefs>
    <ds:schemaRef ds:uri="http://schemas.microsoft.com/sharepoint/v3/contenttype/forms"/>
  </ds:schemaRefs>
</ds:datastoreItem>
</file>

<file path=customXml/itemProps2.xml><?xml version="1.0" encoding="utf-8"?>
<ds:datastoreItem xmlns:ds="http://schemas.openxmlformats.org/officeDocument/2006/customXml" ds:itemID="{D62DA07E-A683-497F-A424-20E8D38C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5F99FB-2A39-45F3-AD0E-EEF2EEED26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0D254A-19B6-44F7-ABBE-F8983454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Blank_NNLogo_bw</Template>
  <TotalTime>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Blank with NN Logo Blue</vt:lpstr>
    </vt:vector>
  </TitlesOfParts>
  <Company>NNIT A/S</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with NN Logo Blue</dc:title>
  <dc:creator>GVS (Gunilla Veslemøy Schmidt)</dc:creator>
  <dc:description>Version 2. _x000d_
Last updated 03-mar-2004</dc:description>
  <cp:lastModifiedBy>PC Q1465-1</cp:lastModifiedBy>
  <cp:revision>2</cp:revision>
  <cp:lastPrinted>2009-12-11T05:56:00Z</cp:lastPrinted>
  <dcterms:created xsi:type="dcterms:W3CDTF">2017-07-06T10:12:00Z</dcterms:created>
  <dcterms:modified xsi:type="dcterms:W3CDTF">2017-07-06T10:12:00Z</dcterms:modified>
  <cp:category>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0x01010031D25A0C2943824587074E3475C95D1A</vt:lpwstr>
  </property>
  <property fmtid="{D5CDD505-2E9C-101B-9397-08002B2CF9AE}" pid="3" name="WinDIP File ID">
    <vt:lpwstr>76c181e8-9a95-490e-bccb-e96861acee6e</vt:lpwstr>
  </property>
</Properties>
</file>